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CD54F" w14:textId="717CB453" w:rsidR="008F2129" w:rsidRDefault="008F2129" w:rsidP="003B0E43">
      <w:pPr>
        <w:spacing w:before="100" w:beforeAutospacing="1" w:after="225"/>
        <w:jc w:val="center"/>
        <w:rPr>
          <w:rFonts w:asciiTheme="majorHAnsi" w:hAnsiTheme="majorHAnsi" w:cstheme="majorHAnsi"/>
          <w:b/>
          <w:bCs/>
          <w:color w:val="000000"/>
          <w:lang w:val="en"/>
        </w:rPr>
      </w:pPr>
      <w:r>
        <w:rPr>
          <w:rFonts w:asciiTheme="majorHAnsi" w:hAnsiTheme="majorHAnsi" w:cstheme="majorHAnsi"/>
          <w:b/>
          <w:bCs/>
          <w:noProof/>
          <w:color w:val="000000"/>
          <w:lang w:val="en"/>
        </w:rPr>
        <w:drawing>
          <wp:inline distT="0" distB="0" distL="0" distR="0" wp14:anchorId="696D022B" wp14:editId="7BE1EB87">
            <wp:extent cx="1242060" cy="124206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42101" cy="1242101"/>
                    </a:xfrm>
                    <a:prstGeom prst="rect">
                      <a:avLst/>
                    </a:prstGeom>
                  </pic:spPr>
                </pic:pic>
              </a:graphicData>
            </a:graphic>
          </wp:inline>
        </w:drawing>
      </w:r>
      <w:r w:rsidR="003B0E43">
        <w:rPr>
          <w:rFonts w:asciiTheme="majorHAnsi" w:hAnsiTheme="majorHAnsi" w:cstheme="majorHAnsi"/>
          <w:b/>
          <w:bCs/>
          <w:color w:val="000000"/>
          <w:sz w:val="32"/>
          <w:szCs w:val="32"/>
          <w:lang w:val="en"/>
        </w:rPr>
        <w:br/>
      </w:r>
      <w:r w:rsidR="003B0E43">
        <w:rPr>
          <w:rFonts w:asciiTheme="majorHAnsi" w:hAnsiTheme="majorHAnsi" w:cstheme="majorHAnsi"/>
          <w:b/>
          <w:bCs/>
          <w:color w:val="000000"/>
          <w:lang w:val="en"/>
        </w:rPr>
        <w:br/>
      </w:r>
      <w:r w:rsidR="001643A2" w:rsidRPr="003B0E43">
        <w:rPr>
          <w:rFonts w:asciiTheme="majorHAnsi" w:hAnsiTheme="majorHAnsi" w:cstheme="majorHAnsi"/>
          <w:b/>
          <w:bCs/>
          <w:color w:val="000000"/>
          <w:sz w:val="32"/>
          <w:szCs w:val="32"/>
          <w:lang w:val="en"/>
        </w:rPr>
        <w:t xml:space="preserve">Job </w:t>
      </w:r>
      <w:r w:rsidR="003B0E43" w:rsidRPr="003B0E43">
        <w:rPr>
          <w:rFonts w:asciiTheme="majorHAnsi" w:hAnsiTheme="majorHAnsi" w:cstheme="majorHAnsi"/>
          <w:b/>
          <w:bCs/>
          <w:color w:val="000000"/>
          <w:sz w:val="32"/>
          <w:szCs w:val="32"/>
          <w:lang w:val="en"/>
        </w:rPr>
        <w:t>Profile and Employee Specification</w:t>
      </w:r>
    </w:p>
    <w:p w14:paraId="3603AF89" w14:textId="749BC49B" w:rsidR="00810FFA" w:rsidRPr="00D33585" w:rsidRDefault="00810FFA" w:rsidP="00810FFA">
      <w:pPr>
        <w:spacing w:before="100" w:beforeAutospacing="1" w:after="225"/>
        <w:rPr>
          <w:rFonts w:asciiTheme="majorHAnsi" w:hAnsiTheme="majorHAnsi" w:cstheme="majorHAnsi"/>
          <w:color w:val="000000"/>
          <w:lang w:val="en"/>
        </w:rPr>
      </w:pPr>
      <w:r w:rsidRPr="00D33585">
        <w:rPr>
          <w:rFonts w:asciiTheme="majorHAnsi" w:hAnsiTheme="majorHAnsi" w:cstheme="majorHAnsi"/>
          <w:b/>
          <w:bCs/>
          <w:color w:val="000000"/>
          <w:lang w:val="en"/>
        </w:rPr>
        <w:t>Job Title:</w:t>
      </w:r>
      <w:r w:rsidRPr="00D33585">
        <w:rPr>
          <w:rFonts w:asciiTheme="majorHAnsi" w:hAnsiTheme="majorHAnsi" w:cstheme="majorHAnsi"/>
          <w:b/>
          <w:bCs/>
          <w:color w:val="000000"/>
          <w:lang w:val="en"/>
        </w:rPr>
        <w:tab/>
        <w:t xml:space="preserve"> </w:t>
      </w:r>
      <w:r w:rsidR="00096CC7">
        <w:rPr>
          <w:rFonts w:asciiTheme="majorHAnsi" w:hAnsiTheme="majorHAnsi" w:cstheme="majorHAnsi"/>
          <w:color w:val="000000"/>
          <w:lang w:val="en"/>
        </w:rPr>
        <w:t xml:space="preserve">Academy BTEC Tutor </w:t>
      </w:r>
      <w:r w:rsidR="00A71A32">
        <w:rPr>
          <w:rFonts w:asciiTheme="majorHAnsi" w:hAnsiTheme="majorHAnsi" w:cstheme="majorHAnsi"/>
          <w:color w:val="000000"/>
          <w:lang w:val="en"/>
        </w:rPr>
        <w:t xml:space="preserve">                 </w:t>
      </w:r>
    </w:p>
    <w:p w14:paraId="4671EA32" w14:textId="6646487C" w:rsidR="00810FFA" w:rsidRPr="00D33585" w:rsidRDefault="00810FFA" w:rsidP="00810FFA">
      <w:pPr>
        <w:spacing w:before="100" w:beforeAutospacing="1" w:after="225"/>
        <w:rPr>
          <w:rFonts w:asciiTheme="majorHAnsi" w:hAnsiTheme="majorHAnsi" w:cstheme="majorHAnsi"/>
          <w:color w:val="000000"/>
          <w:lang w:val="en"/>
        </w:rPr>
      </w:pPr>
      <w:r w:rsidRPr="00D33585">
        <w:rPr>
          <w:rFonts w:asciiTheme="majorHAnsi" w:hAnsiTheme="majorHAnsi" w:cstheme="majorHAnsi"/>
          <w:b/>
          <w:bCs/>
          <w:color w:val="000000"/>
          <w:lang w:val="en"/>
        </w:rPr>
        <w:t>Contract Type:</w:t>
      </w:r>
      <w:r w:rsidRPr="00D33585">
        <w:rPr>
          <w:rFonts w:asciiTheme="majorHAnsi" w:hAnsiTheme="majorHAnsi" w:cstheme="majorHAnsi"/>
          <w:color w:val="000000"/>
          <w:lang w:val="en"/>
        </w:rPr>
        <w:t xml:space="preserve">    </w:t>
      </w:r>
      <w:r w:rsidR="00096CC7">
        <w:rPr>
          <w:rFonts w:asciiTheme="majorHAnsi" w:hAnsiTheme="majorHAnsi" w:cstheme="majorHAnsi"/>
          <w:color w:val="000000"/>
          <w:lang w:val="en"/>
        </w:rPr>
        <w:t>1 Year Fixed Term (9 hours / week</w:t>
      </w:r>
      <w:r w:rsidR="007A2841">
        <w:rPr>
          <w:rFonts w:asciiTheme="majorHAnsi" w:hAnsiTheme="majorHAnsi" w:cstheme="majorHAnsi"/>
          <w:color w:val="000000"/>
          <w:lang w:val="en"/>
        </w:rPr>
        <w:t>)</w:t>
      </w:r>
    </w:p>
    <w:p w14:paraId="1B324853" w14:textId="58C4772F" w:rsidR="00810FFA" w:rsidRPr="00D33585" w:rsidRDefault="00810FFA" w:rsidP="00810FFA">
      <w:pPr>
        <w:spacing w:before="100" w:beforeAutospacing="1" w:after="225" w:line="315" w:lineRule="atLeast"/>
        <w:rPr>
          <w:rFonts w:asciiTheme="majorHAnsi" w:hAnsiTheme="majorHAnsi" w:cstheme="majorHAnsi"/>
          <w:color w:val="000000"/>
          <w:lang w:val="en"/>
        </w:rPr>
      </w:pPr>
      <w:r w:rsidRPr="00D33585">
        <w:rPr>
          <w:rFonts w:asciiTheme="majorHAnsi" w:hAnsiTheme="majorHAnsi" w:cstheme="majorHAnsi"/>
          <w:b/>
          <w:bCs/>
          <w:color w:val="000000"/>
          <w:lang w:val="en"/>
        </w:rPr>
        <w:t>Reports to</w:t>
      </w:r>
      <w:r w:rsidRPr="00D33585">
        <w:rPr>
          <w:rFonts w:asciiTheme="majorHAnsi" w:hAnsiTheme="majorHAnsi" w:cstheme="majorHAnsi"/>
          <w:color w:val="000000"/>
          <w:lang w:val="en"/>
        </w:rPr>
        <w:t>:</w:t>
      </w:r>
      <w:r w:rsidRPr="00D33585">
        <w:rPr>
          <w:rFonts w:asciiTheme="majorHAnsi" w:hAnsiTheme="majorHAnsi" w:cstheme="majorHAnsi"/>
          <w:color w:val="000000"/>
          <w:lang w:val="en"/>
        </w:rPr>
        <w:tab/>
        <w:t xml:space="preserve"> </w:t>
      </w:r>
      <w:r w:rsidR="00DD048C">
        <w:rPr>
          <w:rFonts w:asciiTheme="majorHAnsi" w:hAnsiTheme="majorHAnsi" w:cstheme="majorHAnsi"/>
          <w:color w:val="000000"/>
          <w:lang w:val="en"/>
        </w:rPr>
        <w:t>LFE Regional Officer, and Harrogate Town AFC - Head of Education</w:t>
      </w:r>
      <w:r w:rsidRPr="00D33585">
        <w:rPr>
          <w:rFonts w:asciiTheme="majorHAnsi" w:hAnsiTheme="majorHAnsi" w:cstheme="majorHAnsi"/>
          <w:color w:val="000000"/>
          <w:lang w:val="en"/>
        </w:rPr>
        <w:t xml:space="preserve"> </w:t>
      </w:r>
    </w:p>
    <w:p w14:paraId="730D488E" w14:textId="064FF72A" w:rsidR="00810FFA" w:rsidRPr="00D07C10" w:rsidRDefault="00810FFA" w:rsidP="00810FFA">
      <w:pPr>
        <w:spacing w:before="100" w:beforeAutospacing="1" w:after="225" w:line="315" w:lineRule="atLeast"/>
        <w:rPr>
          <w:rFonts w:asciiTheme="majorHAnsi" w:hAnsiTheme="majorHAnsi" w:cstheme="majorHAnsi"/>
          <w:color w:val="000000"/>
          <w:lang w:val="en"/>
        </w:rPr>
      </w:pPr>
      <w:r w:rsidRPr="00D33585">
        <w:rPr>
          <w:rFonts w:asciiTheme="majorHAnsi" w:hAnsiTheme="majorHAnsi" w:cstheme="majorHAnsi"/>
          <w:b/>
          <w:bCs/>
          <w:color w:val="000000"/>
          <w:lang w:val="en"/>
        </w:rPr>
        <w:t>Salary:</w:t>
      </w:r>
      <w:r w:rsidRPr="00D33585">
        <w:rPr>
          <w:rFonts w:asciiTheme="majorHAnsi" w:hAnsiTheme="majorHAnsi" w:cstheme="majorHAnsi"/>
          <w:b/>
          <w:bCs/>
          <w:color w:val="000000"/>
          <w:lang w:val="en"/>
        </w:rPr>
        <w:tab/>
      </w:r>
      <w:r w:rsidRPr="00D33585">
        <w:rPr>
          <w:rFonts w:asciiTheme="majorHAnsi" w:hAnsiTheme="majorHAnsi" w:cstheme="majorHAnsi"/>
          <w:b/>
          <w:bCs/>
          <w:color w:val="000000"/>
          <w:lang w:val="en"/>
        </w:rPr>
        <w:tab/>
      </w:r>
      <w:r w:rsidR="00351842">
        <w:rPr>
          <w:rFonts w:ascii="Calibri Light" w:hAnsi="Calibri Light" w:cs="Calibri Light"/>
          <w:color w:val="000000"/>
          <w:lang w:val="en"/>
        </w:rPr>
        <w:t>£30/hour (inclusive of holiday entitlement)</w:t>
      </w:r>
    </w:p>
    <w:p w14:paraId="5FA55676" w14:textId="2379AFE2" w:rsidR="00810FFA" w:rsidRPr="00D33585" w:rsidRDefault="00810FFA" w:rsidP="00810FFA">
      <w:pPr>
        <w:spacing w:before="100" w:beforeAutospacing="1" w:after="225" w:line="315" w:lineRule="atLeast"/>
        <w:rPr>
          <w:rFonts w:asciiTheme="majorHAnsi" w:hAnsiTheme="majorHAnsi" w:cstheme="majorHAnsi"/>
          <w:color w:val="000000"/>
          <w:lang w:val="en"/>
        </w:rPr>
      </w:pPr>
      <w:r w:rsidRPr="00D33585">
        <w:rPr>
          <w:rFonts w:asciiTheme="majorHAnsi" w:hAnsiTheme="majorHAnsi" w:cstheme="majorHAnsi"/>
          <w:b/>
          <w:bCs/>
          <w:color w:val="000000"/>
          <w:lang w:val="en"/>
        </w:rPr>
        <w:t>Based at</w:t>
      </w:r>
      <w:r w:rsidRPr="00D33585">
        <w:rPr>
          <w:rFonts w:asciiTheme="majorHAnsi" w:hAnsiTheme="majorHAnsi" w:cstheme="majorHAnsi"/>
          <w:color w:val="000000"/>
          <w:lang w:val="en"/>
        </w:rPr>
        <w:t>:</w:t>
      </w:r>
      <w:r w:rsidRPr="00D33585">
        <w:rPr>
          <w:rFonts w:asciiTheme="majorHAnsi" w:hAnsiTheme="majorHAnsi" w:cstheme="majorHAnsi"/>
          <w:color w:val="000000"/>
          <w:lang w:val="en"/>
        </w:rPr>
        <w:tab/>
        <w:t xml:space="preserve"> </w:t>
      </w:r>
      <w:r w:rsidR="008F0DE9">
        <w:rPr>
          <w:rFonts w:asciiTheme="majorHAnsi" w:hAnsiTheme="majorHAnsi" w:cstheme="majorHAnsi"/>
          <w:color w:val="000000"/>
          <w:lang w:val="en"/>
        </w:rPr>
        <w:t xml:space="preserve">Education venue in Harrogate </w:t>
      </w:r>
    </w:p>
    <w:p w14:paraId="64F2D5D7" w14:textId="626CBB85" w:rsidR="00810FFA" w:rsidRPr="00D33585" w:rsidRDefault="00810FFA" w:rsidP="00112B81">
      <w:pPr>
        <w:spacing w:before="100" w:beforeAutospacing="1" w:after="225" w:line="315" w:lineRule="atLeast"/>
        <w:ind w:left="1440" w:hanging="1440"/>
        <w:rPr>
          <w:rFonts w:asciiTheme="majorHAnsi" w:hAnsiTheme="majorHAnsi" w:cstheme="majorHAnsi"/>
          <w:color w:val="000000"/>
          <w:lang w:val="en"/>
        </w:rPr>
      </w:pPr>
      <w:r w:rsidRPr="00D33585">
        <w:rPr>
          <w:rFonts w:asciiTheme="majorHAnsi" w:hAnsiTheme="majorHAnsi" w:cstheme="majorHAnsi"/>
          <w:b/>
          <w:bCs/>
          <w:color w:val="000000"/>
          <w:lang w:val="en"/>
        </w:rPr>
        <w:t>Hours:</w:t>
      </w:r>
      <w:r w:rsidRPr="00D33585">
        <w:rPr>
          <w:rFonts w:asciiTheme="majorHAnsi" w:hAnsiTheme="majorHAnsi" w:cstheme="majorHAnsi"/>
          <w:color w:val="000000"/>
          <w:lang w:val="en"/>
        </w:rPr>
        <w:t xml:space="preserve"> </w:t>
      </w:r>
      <w:r w:rsidRPr="00D33585">
        <w:rPr>
          <w:rFonts w:asciiTheme="majorHAnsi" w:hAnsiTheme="majorHAnsi" w:cstheme="majorHAnsi"/>
          <w:color w:val="000000"/>
          <w:lang w:val="en"/>
        </w:rPr>
        <w:tab/>
      </w:r>
      <w:r w:rsidR="00D07C10">
        <w:rPr>
          <w:rFonts w:asciiTheme="majorHAnsi" w:hAnsiTheme="majorHAnsi" w:cstheme="majorHAnsi"/>
          <w:color w:val="000000"/>
          <w:lang w:val="en"/>
        </w:rPr>
        <w:t xml:space="preserve">9 Hours of delivery time per week, </w:t>
      </w:r>
      <w:r w:rsidR="008557AC">
        <w:rPr>
          <w:rFonts w:asciiTheme="majorHAnsi" w:hAnsiTheme="majorHAnsi" w:cstheme="majorHAnsi"/>
          <w:color w:val="000000"/>
          <w:lang w:val="en"/>
        </w:rPr>
        <w:t xml:space="preserve">x </w:t>
      </w:r>
      <w:r w:rsidR="00D07C10">
        <w:rPr>
          <w:rFonts w:asciiTheme="majorHAnsi" w:hAnsiTheme="majorHAnsi" w:cstheme="majorHAnsi"/>
          <w:color w:val="000000"/>
          <w:lang w:val="en"/>
        </w:rPr>
        <w:t>32 weeks</w:t>
      </w:r>
      <w:r w:rsidR="008557AC">
        <w:rPr>
          <w:rFonts w:asciiTheme="majorHAnsi" w:hAnsiTheme="majorHAnsi" w:cstheme="majorHAnsi"/>
          <w:color w:val="000000"/>
          <w:lang w:val="en"/>
        </w:rPr>
        <w:t xml:space="preserve"> of the year (September-June)</w:t>
      </w:r>
      <w:r w:rsidR="00275543">
        <w:rPr>
          <w:rFonts w:asciiTheme="majorHAnsi" w:hAnsiTheme="majorHAnsi" w:cstheme="majorHAnsi"/>
          <w:color w:val="000000"/>
          <w:lang w:val="en"/>
        </w:rPr>
        <w:t xml:space="preserve">. </w:t>
      </w:r>
    </w:p>
    <w:p w14:paraId="3D6D38B0" w14:textId="13BB0800" w:rsidR="001800F3" w:rsidRPr="00440795" w:rsidRDefault="00584AC3" w:rsidP="001800F3">
      <w:pPr>
        <w:pStyle w:val="BodyText2"/>
        <w:spacing w:line="240" w:lineRule="auto"/>
        <w:rPr>
          <w:rFonts w:asciiTheme="majorHAnsi" w:hAnsiTheme="majorHAnsi" w:cstheme="majorHAnsi"/>
          <w:color w:val="000000"/>
          <w:lang w:val="en"/>
        </w:rPr>
      </w:pPr>
      <w:r w:rsidRPr="00D33585">
        <w:rPr>
          <w:rFonts w:asciiTheme="majorHAnsi" w:hAnsiTheme="majorHAnsi" w:cstheme="majorHAnsi"/>
          <w:b/>
          <w:bCs/>
          <w:color w:val="000000"/>
          <w:u w:val="single"/>
          <w:lang w:val="en"/>
        </w:rPr>
        <w:t>Purpose of Role</w:t>
      </w:r>
      <w:r w:rsidR="003A2744" w:rsidRPr="00D33585">
        <w:rPr>
          <w:rFonts w:asciiTheme="majorHAnsi" w:hAnsiTheme="majorHAnsi" w:cstheme="majorHAnsi"/>
          <w:b/>
          <w:bCs/>
          <w:color w:val="000000"/>
          <w:u w:val="single"/>
          <w:lang w:val="en"/>
        </w:rPr>
        <w:t xml:space="preserve"> </w:t>
      </w:r>
      <w:r w:rsidR="00BF6178" w:rsidRPr="00D33585">
        <w:rPr>
          <w:rFonts w:asciiTheme="majorHAnsi" w:hAnsiTheme="majorHAnsi" w:cstheme="majorHAnsi"/>
          <w:color w:val="000000"/>
          <w:lang w:val="en"/>
        </w:rPr>
        <w:t xml:space="preserve"> - </w:t>
      </w:r>
      <w:r w:rsidR="001800F3" w:rsidRPr="00440795">
        <w:rPr>
          <w:rFonts w:asciiTheme="majorHAnsi" w:hAnsiTheme="majorHAnsi" w:cstheme="majorHAnsi"/>
          <w:color w:val="000000"/>
          <w:lang w:val="en"/>
        </w:rPr>
        <w:t>To work with</w:t>
      </w:r>
      <w:r w:rsidR="008F0DE9">
        <w:rPr>
          <w:rFonts w:asciiTheme="majorHAnsi" w:hAnsiTheme="majorHAnsi" w:cstheme="majorHAnsi"/>
          <w:color w:val="000000"/>
          <w:lang w:val="en"/>
        </w:rPr>
        <w:t xml:space="preserve"> </w:t>
      </w:r>
      <w:r w:rsidR="001800F3" w:rsidRPr="00440795">
        <w:rPr>
          <w:rFonts w:asciiTheme="majorHAnsi" w:hAnsiTheme="majorHAnsi" w:cstheme="majorHAnsi"/>
          <w:color w:val="000000"/>
          <w:lang w:val="en"/>
        </w:rPr>
        <w:t>League Football Education (LFE) to provide high-quality learning experiences that meet the needs of learners and maintain the highest professional standards in the delivery of vocational qualifications to apprentices.</w:t>
      </w:r>
    </w:p>
    <w:p w14:paraId="5D5FF3D3" w14:textId="58F328F5" w:rsidR="00584AC3" w:rsidRPr="00D33585" w:rsidRDefault="00584AC3" w:rsidP="00810FFA">
      <w:pPr>
        <w:spacing w:before="100" w:beforeAutospacing="1" w:after="225" w:line="315" w:lineRule="atLeast"/>
        <w:rPr>
          <w:rFonts w:asciiTheme="majorHAnsi" w:hAnsiTheme="majorHAnsi" w:cstheme="majorHAnsi"/>
          <w:b/>
          <w:bCs/>
          <w:color w:val="000000"/>
          <w:u w:val="single"/>
          <w:lang w:val="en"/>
        </w:rPr>
      </w:pPr>
      <w:r w:rsidRPr="00D33585">
        <w:rPr>
          <w:rFonts w:asciiTheme="majorHAnsi" w:hAnsiTheme="majorHAnsi" w:cstheme="majorHAnsi"/>
          <w:b/>
          <w:bCs/>
          <w:color w:val="000000"/>
          <w:u w:val="single"/>
          <w:lang w:val="en"/>
        </w:rPr>
        <w:t xml:space="preserve">Key Responsibilities </w:t>
      </w:r>
    </w:p>
    <w:p w14:paraId="7A5B2F9A" w14:textId="77777777" w:rsidR="00BB249A" w:rsidRDefault="00CB62B7" w:rsidP="00BB249A">
      <w:pPr>
        <w:pStyle w:val="ListParagraph"/>
        <w:numPr>
          <w:ilvl w:val="0"/>
          <w:numId w:val="16"/>
        </w:numPr>
        <w:spacing w:after="200" w:line="276" w:lineRule="auto"/>
        <w:rPr>
          <w:rFonts w:asciiTheme="majorHAnsi" w:hAnsiTheme="majorHAnsi" w:cstheme="majorHAnsi"/>
          <w:color w:val="000000"/>
          <w:lang w:val="en"/>
        </w:rPr>
      </w:pPr>
      <w:r w:rsidRPr="00440795">
        <w:rPr>
          <w:rFonts w:asciiTheme="majorHAnsi" w:hAnsiTheme="majorHAnsi" w:cstheme="majorHAnsi"/>
          <w:color w:val="000000"/>
          <w:lang w:val="en"/>
        </w:rPr>
        <w:t>Teach the apprentices for the specified number of hours in your contract and create an inspiring learning environment that challenges and supports all apprentices.</w:t>
      </w:r>
    </w:p>
    <w:p w14:paraId="5BE60EC0" w14:textId="3DC2EF18" w:rsidR="00CB62B7" w:rsidRPr="00BB249A" w:rsidRDefault="00CB62B7" w:rsidP="00BB249A">
      <w:pPr>
        <w:pStyle w:val="ListParagraph"/>
        <w:numPr>
          <w:ilvl w:val="0"/>
          <w:numId w:val="16"/>
        </w:numPr>
        <w:spacing w:after="200" w:line="276" w:lineRule="auto"/>
        <w:rPr>
          <w:rFonts w:asciiTheme="majorHAnsi" w:hAnsiTheme="majorHAnsi" w:cstheme="majorHAnsi"/>
          <w:color w:val="000000"/>
          <w:lang w:val="en"/>
        </w:rPr>
      </w:pPr>
      <w:r w:rsidRPr="00BB249A">
        <w:rPr>
          <w:rFonts w:asciiTheme="majorHAnsi" w:hAnsiTheme="majorHAnsi" w:cstheme="majorHAnsi"/>
          <w:color w:val="000000"/>
          <w:lang w:val="en"/>
        </w:rPr>
        <w:t>Complete an annual assessment plan for the units you will be delivering.</w:t>
      </w:r>
    </w:p>
    <w:p w14:paraId="1A20A487" w14:textId="241D29B2" w:rsidR="00CB62B7" w:rsidRPr="00AB7F9B" w:rsidRDefault="00CB62B7" w:rsidP="00BB249A">
      <w:pPr>
        <w:pStyle w:val="ListParagraph"/>
        <w:numPr>
          <w:ilvl w:val="0"/>
          <w:numId w:val="16"/>
        </w:numPr>
        <w:spacing w:after="0" w:line="276" w:lineRule="auto"/>
        <w:rPr>
          <w:rFonts w:asciiTheme="majorHAnsi" w:hAnsiTheme="majorHAnsi" w:cstheme="majorHAnsi"/>
          <w:color w:val="000000"/>
          <w:lang w:val="en"/>
        </w:rPr>
      </w:pPr>
      <w:r w:rsidRPr="00440795">
        <w:rPr>
          <w:rFonts w:asciiTheme="majorHAnsi" w:hAnsiTheme="majorHAnsi" w:cstheme="majorHAnsi"/>
          <w:color w:val="000000"/>
          <w:lang w:val="en"/>
        </w:rPr>
        <w:t>Mark apprentices work on the EMS and complete associated administration within 10 working days of the learners submitting.</w:t>
      </w:r>
    </w:p>
    <w:p w14:paraId="55281712" w14:textId="43F28B43" w:rsidR="00CB62B7" w:rsidRPr="00AB7F9B" w:rsidRDefault="00CB62B7" w:rsidP="00BB249A">
      <w:pPr>
        <w:pStyle w:val="ListParagraph"/>
        <w:numPr>
          <w:ilvl w:val="0"/>
          <w:numId w:val="16"/>
        </w:numPr>
        <w:spacing w:after="0" w:line="276" w:lineRule="auto"/>
        <w:rPr>
          <w:rFonts w:asciiTheme="majorHAnsi" w:hAnsiTheme="majorHAnsi" w:cstheme="majorHAnsi"/>
          <w:color w:val="000000"/>
          <w:lang w:val="en"/>
        </w:rPr>
      </w:pPr>
      <w:r w:rsidRPr="00440795">
        <w:rPr>
          <w:rFonts w:asciiTheme="majorHAnsi" w:hAnsiTheme="majorHAnsi" w:cstheme="majorHAnsi"/>
          <w:color w:val="000000"/>
          <w:lang w:val="en"/>
        </w:rPr>
        <w:t xml:space="preserve">Provide detailed individual feedback to each apprentice on their progress, challenging the development of academic skills including English and </w:t>
      </w:r>
      <w:r w:rsidR="00BB249A" w:rsidRPr="00440795">
        <w:rPr>
          <w:rFonts w:asciiTheme="majorHAnsi" w:hAnsiTheme="majorHAnsi" w:cstheme="majorHAnsi"/>
          <w:color w:val="000000"/>
          <w:lang w:val="en"/>
        </w:rPr>
        <w:t>math</w:t>
      </w:r>
      <w:r w:rsidRPr="00440795">
        <w:rPr>
          <w:rFonts w:asciiTheme="majorHAnsi" w:hAnsiTheme="majorHAnsi" w:cstheme="majorHAnsi"/>
          <w:color w:val="000000"/>
          <w:lang w:val="en"/>
        </w:rPr>
        <w:t>.</w:t>
      </w:r>
    </w:p>
    <w:p w14:paraId="5CE746F1" w14:textId="0F0AA175" w:rsidR="00CB62B7" w:rsidRPr="00AB7F9B" w:rsidRDefault="00CB62B7" w:rsidP="00BB249A">
      <w:pPr>
        <w:pStyle w:val="Title"/>
        <w:numPr>
          <w:ilvl w:val="0"/>
          <w:numId w:val="16"/>
        </w:numPr>
        <w:spacing w:line="276" w:lineRule="auto"/>
        <w:jc w:val="both"/>
        <w:rPr>
          <w:rFonts w:asciiTheme="majorHAnsi" w:eastAsiaTheme="minorHAnsi" w:hAnsiTheme="majorHAnsi" w:cstheme="majorHAnsi"/>
          <w:b w:val="0"/>
          <w:bCs w:val="0"/>
          <w:i w:val="0"/>
          <w:iCs w:val="0"/>
          <w:color w:val="000000"/>
          <w:szCs w:val="22"/>
          <w:lang w:val="en"/>
        </w:rPr>
      </w:pPr>
      <w:r w:rsidRPr="00440795">
        <w:rPr>
          <w:rFonts w:asciiTheme="majorHAnsi" w:eastAsiaTheme="minorHAnsi" w:hAnsiTheme="majorHAnsi" w:cstheme="majorHAnsi"/>
          <w:b w:val="0"/>
          <w:bCs w:val="0"/>
          <w:i w:val="0"/>
          <w:iCs w:val="0"/>
          <w:color w:val="000000"/>
          <w:szCs w:val="22"/>
          <w:lang w:val="en"/>
        </w:rPr>
        <w:t xml:space="preserve">Plan and organise delivery to ensure good/outstanding lessons are taught. </w:t>
      </w:r>
    </w:p>
    <w:p w14:paraId="2FB8C69D" w14:textId="129038E1" w:rsidR="00CB62B7" w:rsidRPr="00AB7F9B" w:rsidRDefault="00CB62B7" w:rsidP="00BB249A">
      <w:pPr>
        <w:pStyle w:val="Title"/>
        <w:numPr>
          <w:ilvl w:val="0"/>
          <w:numId w:val="16"/>
        </w:numPr>
        <w:spacing w:line="276" w:lineRule="auto"/>
        <w:jc w:val="both"/>
        <w:rPr>
          <w:rFonts w:asciiTheme="majorHAnsi" w:eastAsiaTheme="minorHAnsi" w:hAnsiTheme="majorHAnsi" w:cstheme="majorHAnsi"/>
          <w:b w:val="0"/>
          <w:bCs w:val="0"/>
          <w:i w:val="0"/>
          <w:iCs w:val="0"/>
          <w:color w:val="000000"/>
          <w:szCs w:val="22"/>
          <w:lang w:val="en"/>
        </w:rPr>
      </w:pPr>
      <w:r w:rsidRPr="00440795">
        <w:rPr>
          <w:rFonts w:asciiTheme="majorHAnsi" w:eastAsiaTheme="minorHAnsi" w:hAnsiTheme="majorHAnsi" w:cstheme="majorHAnsi"/>
          <w:b w:val="0"/>
          <w:bCs w:val="0"/>
          <w:i w:val="0"/>
          <w:iCs w:val="0"/>
          <w:color w:val="000000"/>
          <w:szCs w:val="22"/>
          <w:lang w:val="en"/>
        </w:rPr>
        <w:t xml:space="preserve">Support apprentices using a variety of teaching and learning methods to </w:t>
      </w:r>
      <w:proofErr w:type="spellStart"/>
      <w:r w:rsidRPr="00440795">
        <w:rPr>
          <w:rFonts w:asciiTheme="majorHAnsi" w:eastAsiaTheme="minorHAnsi" w:hAnsiTheme="majorHAnsi" w:cstheme="majorHAnsi"/>
          <w:b w:val="0"/>
          <w:bCs w:val="0"/>
          <w:i w:val="0"/>
          <w:iCs w:val="0"/>
          <w:color w:val="000000"/>
          <w:szCs w:val="22"/>
          <w:lang w:val="en"/>
        </w:rPr>
        <w:t>maximise</w:t>
      </w:r>
      <w:proofErr w:type="spellEnd"/>
      <w:r w:rsidRPr="00440795">
        <w:rPr>
          <w:rFonts w:asciiTheme="majorHAnsi" w:eastAsiaTheme="minorHAnsi" w:hAnsiTheme="majorHAnsi" w:cstheme="majorHAnsi"/>
          <w:b w:val="0"/>
          <w:bCs w:val="0"/>
          <w:i w:val="0"/>
          <w:iCs w:val="0"/>
          <w:color w:val="000000"/>
          <w:szCs w:val="22"/>
          <w:lang w:val="en"/>
        </w:rPr>
        <w:t xml:space="preserve"> apprentice potential</w:t>
      </w:r>
      <w:r w:rsidR="00AB7F9B">
        <w:rPr>
          <w:rFonts w:asciiTheme="majorHAnsi" w:eastAsiaTheme="minorHAnsi" w:hAnsiTheme="majorHAnsi" w:cstheme="majorHAnsi"/>
          <w:b w:val="0"/>
          <w:bCs w:val="0"/>
          <w:i w:val="0"/>
          <w:iCs w:val="0"/>
          <w:color w:val="000000"/>
          <w:szCs w:val="22"/>
          <w:lang w:val="en"/>
        </w:rPr>
        <w:t>.</w:t>
      </w:r>
    </w:p>
    <w:p w14:paraId="7AC6EEF5" w14:textId="7D0F3ED8" w:rsidR="00CB62B7" w:rsidRPr="00AB7F9B" w:rsidRDefault="00CB62B7" w:rsidP="00BB249A">
      <w:pPr>
        <w:pStyle w:val="ListParagraph"/>
        <w:numPr>
          <w:ilvl w:val="0"/>
          <w:numId w:val="16"/>
        </w:numPr>
        <w:spacing w:after="0" w:line="276" w:lineRule="auto"/>
        <w:rPr>
          <w:rFonts w:asciiTheme="majorHAnsi" w:hAnsiTheme="majorHAnsi" w:cstheme="majorHAnsi"/>
          <w:color w:val="000000"/>
          <w:lang w:val="en"/>
        </w:rPr>
      </w:pPr>
      <w:r w:rsidRPr="00440795">
        <w:rPr>
          <w:rFonts w:asciiTheme="majorHAnsi" w:hAnsiTheme="majorHAnsi" w:cstheme="majorHAnsi"/>
          <w:color w:val="000000"/>
          <w:lang w:val="en"/>
        </w:rPr>
        <w:t xml:space="preserve">Utilise LFE teaching resources and CPD opportunities fully and effectively to enhance learner experience and employability skills. </w:t>
      </w:r>
    </w:p>
    <w:p w14:paraId="707D5239" w14:textId="5F1D89BC" w:rsidR="00CB62B7" w:rsidRPr="00AB7F9B" w:rsidRDefault="00CB62B7" w:rsidP="00BB249A">
      <w:pPr>
        <w:pStyle w:val="ListParagraph"/>
        <w:numPr>
          <w:ilvl w:val="0"/>
          <w:numId w:val="16"/>
        </w:numPr>
        <w:spacing w:after="200" w:line="276" w:lineRule="auto"/>
        <w:rPr>
          <w:rFonts w:asciiTheme="majorHAnsi" w:hAnsiTheme="majorHAnsi" w:cstheme="majorHAnsi"/>
          <w:color w:val="000000"/>
          <w:lang w:val="en"/>
        </w:rPr>
      </w:pPr>
      <w:r w:rsidRPr="00AB7F9B">
        <w:rPr>
          <w:rFonts w:asciiTheme="majorHAnsi" w:hAnsiTheme="majorHAnsi" w:cstheme="majorHAnsi"/>
          <w:color w:val="000000"/>
          <w:lang w:val="en"/>
        </w:rPr>
        <w:t xml:space="preserve">Consistently conduct formative assessments to monitor apprentice progress. Use the information from these assessment checks to inform teaching. </w:t>
      </w:r>
    </w:p>
    <w:p w14:paraId="28579873" w14:textId="73D9A7F0" w:rsidR="00CB62B7" w:rsidRPr="00AB7F9B" w:rsidRDefault="00CB62B7" w:rsidP="00BB249A">
      <w:pPr>
        <w:pStyle w:val="ListParagraph"/>
        <w:numPr>
          <w:ilvl w:val="0"/>
          <w:numId w:val="16"/>
        </w:numPr>
        <w:spacing w:after="200" w:line="276" w:lineRule="auto"/>
        <w:rPr>
          <w:rFonts w:asciiTheme="majorHAnsi" w:hAnsiTheme="majorHAnsi" w:cstheme="majorHAnsi"/>
          <w:color w:val="000000"/>
          <w:lang w:val="en"/>
        </w:rPr>
      </w:pPr>
      <w:r w:rsidRPr="00440795">
        <w:rPr>
          <w:rFonts w:asciiTheme="majorHAnsi" w:hAnsiTheme="majorHAnsi" w:cstheme="majorHAnsi"/>
          <w:color w:val="000000"/>
          <w:lang w:val="en"/>
        </w:rPr>
        <w:t>Encourage apprentices to reflect on their own learning experiences and to monitor their own progress.</w:t>
      </w:r>
    </w:p>
    <w:p w14:paraId="2C1B357E" w14:textId="6A85C7E1" w:rsidR="00CB62B7" w:rsidRPr="00AB7F9B" w:rsidRDefault="00CB62B7" w:rsidP="00BB249A">
      <w:pPr>
        <w:pStyle w:val="ListParagraph"/>
        <w:numPr>
          <w:ilvl w:val="0"/>
          <w:numId w:val="16"/>
        </w:numPr>
        <w:spacing w:after="200" w:line="276" w:lineRule="auto"/>
        <w:rPr>
          <w:rFonts w:asciiTheme="majorHAnsi" w:hAnsiTheme="majorHAnsi" w:cstheme="majorHAnsi"/>
          <w:color w:val="000000"/>
          <w:lang w:val="en"/>
        </w:rPr>
      </w:pPr>
      <w:r w:rsidRPr="00440795">
        <w:rPr>
          <w:rFonts w:asciiTheme="majorHAnsi" w:hAnsiTheme="majorHAnsi" w:cstheme="majorHAnsi"/>
          <w:color w:val="000000"/>
          <w:lang w:val="en"/>
        </w:rPr>
        <w:t>Establish open, motivational and trusting relationships with apprentices.</w:t>
      </w:r>
    </w:p>
    <w:p w14:paraId="6AC0492D" w14:textId="76C2FF73" w:rsidR="00CB62B7" w:rsidRPr="00AB7F9B" w:rsidRDefault="00CB62B7" w:rsidP="00BB249A">
      <w:pPr>
        <w:pStyle w:val="ListParagraph"/>
        <w:numPr>
          <w:ilvl w:val="0"/>
          <w:numId w:val="16"/>
        </w:numPr>
        <w:spacing w:after="200" w:line="276" w:lineRule="auto"/>
        <w:rPr>
          <w:rFonts w:asciiTheme="majorHAnsi" w:hAnsiTheme="majorHAnsi" w:cstheme="majorHAnsi"/>
          <w:color w:val="000000"/>
          <w:lang w:val="en"/>
        </w:rPr>
      </w:pPr>
      <w:r w:rsidRPr="00440795">
        <w:rPr>
          <w:rFonts w:asciiTheme="majorHAnsi" w:hAnsiTheme="majorHAnsi" w:cstheme="majorHAnsi"/>
          <w:color w:val="000000"/>
          <w:lang w:val="en"/>
        </w:rPr>
        <w:t>Encourage apprentices to take responsibility for their own learning.</w:t>
      </w:r>
    </w:p>
    <w:p w14:paraId="193E797D" w14:textId="7C0ACBF1" w:rsidR="00CB62B7" w:rsidRPr="00AB7F9B" w:rsidRDefault="00CB62B7" w:rsidP="00BB249A">
      <w:pPr>
        <w:pStyle w:val="ListParagraph"/>
        <w:numPr>
          <w:ilvl w:val="0"/>
          <w:numId w:val="16"/>
        </w:numPr>
        <w:spacing w:after="0" w:line="276" w:lineRule="auto"/>
        <w:rPr>
          <w:rFonts w:asciiTheme="majorHAnsi" w:hAnsiTheme="majorHAnsi" w:cstheme="majorHAnsi"/>
          <w:color w:val="000000"/>
          <w:lang w:val="en"/>
        </w:rPr>
      </w:pPr>
      <w:r w:rsidRPr="00440795">
        <w:rPr>
          <w:rFonts w:asciiTheme="majorHAnsi" w:hAnsiTheme="majorHAnsi" w:cstheme="majorHAnsi"/>
          <w:color w:val="000000"/>
          <w:lang w:val="en"/>
        </w:rPr>
        <w:lastRenderedPageBreak/>
        <w:t xml:space="preserve">Contribute to the regular (approximately 12-weekly) formal LFE review process, as per the BTEC tutor guidance, for each apprentice. </w:t>
      </w:r>
    </w:p>
    <w:p w14:paraId="0850BF6E" w14:textId="77777777" w:rsidR="00AB7F9B" w:rsidRDefault="00CB62B7" w:rsidP="00BB249A">
      <w:pPr>
        <w:pStyle w:val="ListParagraph"/>
        <w:numPr>
          <w:ilvl w:val="0"/>
          <w:numId w:val="16"/>
        </w:numPr>
        <w:spacing w:after="0" w:line="276" w:lineRule="auto"/>
        <w:jc w:val="both"/>
        <w:rPr>
          <w:rFonts w:asciiTheme="majorHAnsi" w:hAnsiTheme="majorHAnsi" w:cstheme="majorHAnsi"/>
          <w:color w:val="000000"/>
          <w:lang w:val="en"/>
        </w:rPr>
      </w:pPr>
      <w:r w:rsidRPr="00AB7F9B">
        <w:rPr>
          <w:rFonts w:asciiTheme="majorHAnsi" w:hAnsiTheme="majorHAnsi" w:cstheme="majorHAnsi"/>
          <w:color w:val="000000"/>
          <w:lang w:val="en"/>
        </w:rPr>
        <w:t>Liaise with LFE’s Lead internal verifier to ensure assessment is appropriate and that apprentice work satisfies awarding body criteria.</w:t>
      </w:r>
      <w:r w:rsidR="00AB7F9B">
        <w:rPr>
          <w:rFonts w:asciiTheme="majorHAnsi" w:hAnsiTheme="majorHAnsi" w:cstheme="majorHAnsi"/>
          <w:color w:val="000000"/>
          <w:lang w:val="en"/>
        </w:rPr>
        <w:t xml:space="preserve"> </w:t>
      </w:r>
    </w:p>
    <w:p w14:paraId="48187D60" w14:textId="21799F58" w:rsidR="00CB62B7" w:rsidRPr="00AB7F9B" w:rsidRDefault="00CB62B7" w:rsidP="00BB249A">
      <w:pPr>
        <w:pStyle w:val="ListParagraph"/>
        <w:numPr>
          <w:ilvl w:val="0"/>
          <w:numId w:val="16"/>
        </w:numPr>
        <w:spacing w:after="0" w:line="276" w:lineRule="auto"/>
        <w:jc w:val="both"/>
        <w:rPr>
          <w:rFonts w:asciiTheme="majorHAnsi" w:hAnsiTheme="majorHAnsi" w:cstheme="majorHAnsi"/>
          <w:color w:val="000000"/>
          <w:lang w:val="en"/>
        </w:rPr>
      </w:pPr>
      <w:r w:rsidRPr="00AB7F9B">
        <w:rPr>
          <w:rFonts w:asciiTheme="majorHAnsi" w:hAnsiTheme="majorHAnsi" w:cstheme="majorHAnsi"/>
          <w:color w:val="000000"/>
          <w:lang w:val="en"/>
        </w:rPr>
        <w:t>Comply with external verification requirements of LFE’s awarding body and provide if requested, access to apprentices and samples of work for scrutiny when requested.</w:t>
      </w:r>
    </w:p>
    <w:p w14:paraId="71A62D15" w14:textId="45B9FFE5" w:rsidR="00CB62B7" w:rsidRPr="00AB7F9B" w:rsidRDefault="00CB62B7" w:rsidP="00BB249A">
      <w:pPr>
        <w:pStyle w:val="Title"/>
        <w:numPr>
          <w:ilvl w:val="0"/>
          <w:numId w:val="16"/>
        </w:numPr>
        <w:spacing w:line="276" w:lineRule="auto"/>
        <w:jc w:val="both"/>
        <w:rPr>
          <w:rFonts w:asciiTheme="majorHAnsi" w:eastAsiaTheme="minorHAnsi" w:hAnsiTheme="majorHAnsi" w:cstheme="majorHAnsi"/>
          <w:b w:val="0"/>
          <w:bCs w:val="0"/>
          <w:i w:val="0"/>
          <w:iCs w:val="0"/>
          <w:color w:val="000000"/>
          <w:szCs w:val="22"/>
          <w:lang w:val="en"/>
        </w:rPr>
      </w:pPr>
      <w:r w:rsidRPr="00440795">
        <w:rPr>
          <w:rFonts w:asciiTheme="majorHAnsi" w:eastAsiaTheme="minorHAnsi" w:hAnsiTheme="majorHAnsi" w:cstheme="majorHAnsi"/>
          <w:b w:val="0"/>
          <w:bCs w:val="0"/>
          <w:i w:val="0"/>
          <w:iCs w:val="0"/>
          <w:color w:val="000000"/>
          <w:szCs w:val="22"/>
          <w:lang w:val="en"/>
        </w:rPr>
        <w:t>Attend LFE training events i.e. LFE standardisation meetings and conferences, as required.</w:t>
      </w:r>
    </w:p>
    <w:p w14:paraId="230A0651" w14:textId="77777777" w:rsidR="00BB249A" w:rsidRDefault="00CB62B7" w:rsidP="00BB249A">
      <w:pPr>
        <w:pStyle w:val="ListParagraph"/>
        <w:numPr>
          <w:ilvl w:val="0"/>
          <w:numId w:val="16"/>
        </w:numPr>
        <w:spacing w:after="200" w:line="276" w:lineRule="auto"/>
        <w:rPr>
          <w:rFonts w:asciiTheme="majorHAnsi" w:hAnsiTheme="majorHAnsi" w:cstheme="majorHAnsi"/>
          <w:color w:val="000000"/>
          <w:lang w:val="en"/>
        </w:rPr>
      </w:pPr>
      <w:r w:rsidRPr="00440795">
        <w:rPr>
          <w:rFonts w:asciiTheme="majorHAnsi" w:hAnsiTheme="majorHAnsi" w:cstheme="majorHAnsi"/>
          <w:color w:val="000000"/>
          <w:lang w:val="en"/>
        </w:rPr>
        <w:t>Attend/part</w:t>
      </w:r>
      <w:r w:rsidR="00AB7F9B">
        <w:rPr>
          <w:rFonts w:asciiTheme="majorHAnsi" w:hAnsiTheme="majorHAnsi" w:cstheme="majorHAnsi"/>
          <w:color w:val="000000"/>
          <w:lang w:val="en"/>
        </w:rPr>
        <w:t>i</w:t>
      </w:r>
      <w:r w:rsidRPr="00440795">
        <w:rPr>
          <w:rFonts w:asciiTheme="majorHAnsi" w:hAnsiTheme="majorHAnsi" w:cstheme="majorHAnsi"/>
          <w:color w:val="000000"/>
          <w:lang w:val="en"/>
        </w:rPr>
        <w:t>cipate in meetings and other events as required.</w:t>
      </w:r>
    </w:p>
    <w:p w14:paraId="487363A8" w14:textId="6F121059" w:rsidR="00CB62B7" w:rsidRPr="00BB249A" w:rsidRDefault="00CB62B7" w:rsidP="00BB249A">
      <w:pPr>
        <w:pStyle w:val="ListParagraph"/>
        <w:numPr>
          <w:ilvl w:val="0"/>
          <w:numId w:val="16"/>
        </w:numPr>
        <w:spacing w:after="200" w:line="276" w:lineRule="auto"/>
        <w:rPr>
          <w:rFonts w:asciiTheme="majorHAnsi" w:hAnsiTheme="majorHAnsi" w:cstheme="majorHAnsi"/>
          <w:color w:val="000000"/>
          <w:lang w:val="en"/>
        </w:rPr>
      </w:pPr>
      <w:r w:rsidRPr="00BB249A">
        <w:rPr>
          <w:rFonts w:asciiTheme="majorHAnsi" w:hAnsiTheme="majorHAnsi" w:cstheme="majorHAnsi"/>
          <w:color w:val="000000"/>
          <w:lang w:val="en"/>
        </w:rPr>
        <w:t xml:space="preserve">Comply with LFE’s cycle of observations of teaching, learning and assessment. </w:t>
      </w:r>
    </w:p>
    <w:p w14:paraId="49E064E1" w14:textId="5676B247" w:rsidR="001800F3" w:rsidRPr="00AB7F9B" w:rsidRDefault="00CB62B7" w:rsidP="00BB249A">
      <w:pPr>
        <w:pStyle w:val="ListParagraph"/>
        <w:numPr>
          <w:ilvl w:val="0"/>
          <w:numId w:val="16"/>
        </w:numPr>
        <w:spacing w:after="200" w:line="276" w:lineRule="auto"/>
        <w:rPr>
          <w:rFonts w:asciiTheme="majorHAnsi" w:hAnsiTheme="majorHAnsi" w:cstheme="majorHAnsi"/>
          <w:color w:val="000000"/>
          <w:lang w:val="en"/>
        </w:rPr>
      </w:pPr>
      <w:r w:rsidRPr="00440795">
        <w:rPr>
          <w:rFonts w:asciiTheme="majorHAnsi" w:hAnsiTheme="majorHAnsi" w:cstheme="majorHAnsi"/>
          <w:color w:val="000000"/>
          <w:lang w:val="en"/>
        </w:rPr>
        <w:t>Play an active part in your own professional development and undertake continual professional development. Maintain a portfolio of your CPD to demonstrate continuing vocational and occupational competence.</w:t>
      </w:r>
    </w:p>
    <w:p w14:paraId="0FBAF946" w14:textId="5DB0A2BF" w:rsidR="00584AC3" w:rsidRPr="00AB7F9B" w:rsidRDefault="00584AC3" w:rsidP="00BB249A">
      <w:pPr>
        <w:pStyle w:val="ListParagraph"/>
        <w:numPr>
          <w:ilvl w:val="0"/>
          <w:numId w:val="6"/>
        </w:numPr>
        <w:spacing w:before="100" w:beforeAutospacing="1" w:after="225" w:line="276" w:lineRule="auto"/>
        <w:rPr>
          <w:rFonts w:asciiTheme="majorHAnsi" w:hAnsiTheme="majorHAnsi" w:cstheme="majorHAnsi"/>
          <w:color w:val="000000"/>
          <w:lang w:val="en"/>
        </w:rPr>
      </w:pPr>
      <w:r w:rsidRPr="00D33585">
        <w:rPr>
          <w:rFonts w:asciiTheme="majorHAnsi" w:hAnsiTheme="majorHAnsi" w:cstheme="majorHAnsi"/>
          <w:color w:val="000000"/>
          <w:lang w:val="en"/>
        </w:rPr>
        <w:t>Support and motivate the U18’s</w:t>
      </w:r>
      <w:r w:rsidR="00BB4AAC">
        <w:rPr>
          <w:rFonts w:asciiTheme="majorHAnsi" w:hAnsiTheme="majorHAnsi" w:cstheme="majorHAnsi"/>
          <w:color w:val="000000"/>
          <w:lang w:val="en"/>
        </w:rPr>
        <w:t xml:space="preserve">, </w:t>
      </w:r>
      <w:r w:rsidR="00046C17">
        <w:rPr>
          <w:rFonts w:asciiTheme="majorHAnsi" w:hAnsiTheme="majorHAnsi" w:cstheme="majorHAnsi"/>
          <w:color w:val="000000"/>
          <w:lang w:val="en"/>
        </w:rPr>
        <w:t>to</w:t>
      </w:r>
      <w:r w:rsidRPr="00D33585">
        <w:rPr>
          <w:rFonts w:asciiTheme="majorHAnsi" w:hAnsiTheme="majorHAnsi" w:cstheme="majorHAnsi"/>
          <w:color w:val="000000"/>
          <w:lang w:val="en"/>
        </w:rPr>
        <w:t xml:space="preserve"> deliver the </w:t>
      </w:r>
      <w:r w:rsidR="00CB62B7">
        <w:rPr>
          <w:rFonts w:asciiTheme="majorHAnsi" w:hAnsiTheme="majorHAnsi" w:cstheme="majorHAnsi"/>
          <w:color w:val="000000"/>
          <w:lang w:val="en"/>
        </w:rPr>
        <w:t>apprentice</w:t>
      </w:r>
      <w:r w:rsidRPr="00D33585">
        <w:rPr>
          <w:rFonts w:asciiTheme="majorHAnsi" w:hAnsiTheme="majorHAnsi" w:cstheme="majorHAnsi"/>
          <w:color w:val="000000"/>
          <w:lang w:val="en"/>
        </w:rPr>
        <w:t xml:space="preserve"> curriculum</w:t>
      </w:r>
      <w:r w:rsidR="00CB62B7">
        <w:rPr>
          <w:rFonts w:asciiTheme="majorHAnsi" w:hAnsiTheme="majorHAnsi" w:cstheme="majorHAnsi"/>
          <w:color w:val="000000"/>
          <w:lang w:val="en"/>
        </w:rPr>
        <w:t>,</w:t>
      </w:r>
      <w:r w:rsidRPr="00D33585">
        <w:rPr>
          <w:rFonts w:asciiTheme="majorHAnsi" w:hAnsiTheme="majorHAnsi" w:cstheme="majorHAnsi"/>
          <w:color w:val="000000"/>
          <w:lang w:val="en"/>
        </w:rPr>
        <w:t xml:space="preserve"> academy </w:t>
      </w:r>
      <w:r w:rsidR="00046C17" w:rsidRPr="00D33585">
        <w:rPr>
          <w:rFonts w:asciiTheme="majorHAnsi" w:hAnsiTheme="majorHAnsi" w:cstheme="majorHAnsi"/>
          <w:color w:val="000000"/>
          <w:lang w:val="en"/>
        </w:rPr>
        <w:t>philosophy</w:t>
      </w:r>
      <w:r w:rsidR="00046C17">
        <w:rPr>
          <w:rFonts w:asciiTheme="majorHAnsi" w:hAnsiTheme="majorHAnsi" w:cstheme="majorHAnsi"/>
          <w:color w:val="000000"/>
          <w:lang w:val="en"/>
        </w:rPr>
        <w:t xml:space="preserve"> and</w:t>
      </w:r>
      <w:r w:rsidRPr="00D33585">
        <w:rPr>
          <w:rFonts w:asciiTheme="majorHAnsi" w:hAnsiTheme="majorHAnsi" w:cstheme="majorHAnsi"/>
          <w:color w:val="000000"/>
          <w:lang w:val="en"/>
        </w:rPr>
        <w:t xml:space="preserve"> push high standards at all times.</w:t>
      </w:r>
    </w:p>
    <w:p w14:paraId="224496DD" w14:textId="40132816" w:rsidR="00584AC3" w:rsidRPr="00AB7F9B" w:rsidRDefault="00584AC3" w:rsidP="00BB249A">
      <w:pPr>
        <w:pStyle w:val="ListParagraph"/>
        <w:numPr>
          <w:ilvl w:val="0"/>
          <w:numId w:val="6"/>
        </w:numPr>
        <w:spacing w:before="100" w:beforeAutospacing="1" w:after="225" w:line="276" w:lineRule="auto"/>
        <w:rPr>
          <w:rFonts w:asciiTheme="majorHAnsi" w:hAnsiTheme="majorHAnsi" w:cstheme="majorHAnsi"/>
          <w:color w:val="000000"/>
          <w:lang w:val="en"/>
        </w:rPr>
      </w:pPr>
      <w:r w:rsidRPr="00D33585">
        <w:rPr>
          <w:rFonts w:asciiTheme="majorHAnsi" w:hAnsiTheme="majorHAnsi" w:cstheme="majorHAnsi"/>
          <w:color w:val="000000"/>
          <w:lang w:val="en"/>
        </w:rPr>
        <w:t xml:space="preserve">Work with the </w:t>
      </w:r>
      <w:r w:rsidR="00C52E23">
        <w:rPr>
          <w:rFonts w:asciiTheme="majorHAnsi" w:hAnsiTheme="majorHAnsi" w:cstheme="majorHAnsi"/>
          <w:color w:val="000000"/>
          <w:lang w:val="en"/>
        </w:rPr>
        <w:t>Head of Education</w:t>
      </w:r>
      <w:r w:rsidRPr="00D33585">
        <w:rPr>
          <w:rFonts w:asciiTheme="majorHAnsi" w:hAnsiTheme="majorHAnsi" w:cstheme="majorHAnsi"/>
          <w:color w:val="000000"/>
          <w:lang w:val="en"/>
        </w:rPr>
        <w:t xml:space="preserve"> with the identification, co-ordination, and delivery of individual development plans for all players within the phase.</w:t>
      </w:r>
    </w:p>
    <w:p w14:paraId="35887ADB" w14:textId="6A2C96EC" w:rsidR="005B5880" w:rsidRPr="005B5880" w:rsidRDefault="00584AC3" w:rsidP="00BB249A">
      <w:pPr>
        <w:pStyle w:val="ListParagraph"/>
        <w:numPr>
          <w:ilvl w:val="0"/>
          <w:numId w:val="6"/>
        </w:numPr>
        <w:spacing w:before="100" w:beforeAutospacing="1" w:after="225" w:line="276" w:lineRule="auto"/>
        <w:rPr>
          <w:rFonts w:asciiTheme="majorHAnsi" w:hAnsiTheme="majorHAnsi" w:cstheme="majorHAnsi"/>
          <w:color w:val="000000"/>
          <w:lang w:val="en"/>
        </w:rPr>
      </w:pPr>
      <w:r w:rsidRPr="00C52E23">
        <w:rPr>
          <w:rFonts w:asciiTheme="majorHAnsi" w:hAnsiTheme="majorHAnsi" w:cstheme="majorHAnsi"/>
          <w:color w:val="000000"/>
          <w:lang w:val="en"/>
        </w:rPr>
        <w:t>Contribute to the building of a library of academy best practice sessions mirroring the philosophy.</w:t>
      </w:r>
    </w:p>
    <w:p w14:paraId="07432253" w14:textId="26545C88" w:rsidR="005B5880" w:rsidRPr="00440795" w:rsidRDefault="005B5880" w:rsidP="00BB249A">
      <w:pPr>
        <w:spacing w:before="100" w:beforeAutospacing="1" w:after="225" w:line="276" w:lineRule="auto"/>
        <w:rPr>
          <w:rFonts w:asciiTheme="majorHAnsi" w:hAnsiTheme="majorHAnsi" w:cstheme="majorHAnsi"/>
          <w:b/>
          <w:bCs/>
          <w:color w:val="000000"/>
          <w:u w:val="single"/>
          <w:lang w:val="en"/>
        </w:rPr>
      </w:pPr>
      <w:r w:rsidRPr="00440795">
        <w:rPr>
          <w:rFonts w:asciiTheme="majorHAnsi" w:hAnsiTheme="majorHAnsi" w:cstheme="majorHAnsi"/>
          <w:b/>
          <w:bCs/>
          <w:color w:val="000000"/>
          <w:u w:val="single"/>
          <w:lang w:val="en"/>
        </w:rPr>
        <w:t>Other Responsibilities:-</w:t>
      </w:r>
    </w:p>
    <w:p w14:paraId="12578DA5" w14:textId="2E2758D9" w:rsidR="007E5B0A" w:rsidRPr="00AB7F9B" w:rsidRDefault="007E5B0A" w:rsidP="00BB249A">
      <w:pPr>
        <w:pStyle w:val="ListParagraph"/>
        <w:numPr>
          <w:ilvl w:val="0"/>
          <w:numId w:val="6"/>
        </w:numPr>
        <w:spacing w:before="100" w:beforeAutospacing="1" w:after="225" w:line="276" w:lineRule="auto"/>
        <w:rPr>
          <w:rFonts w:asciiTheme="majorHAnsi" w:hAnsiTheme="majorHAnsi" w:cstheme="majorHAnsi"/>
          <w:color w:val="000000"/>
          <w:lang w:val="en"/>
        </w:rPr>
      </w:pPr>
      <w:r w:rsidRPr="00440795">
        <w:rPr>
          <w:rFonts w:asciiTheme="majorHAnsi" w:hAnsiTheme="majorHAnsi" w:cstheme="majorHAnsi"/>
          <w:color w:val="000000"/>
          <w:lang w:val="en"/>
        </w:rPr>
        <w:t>Observing and complying with relevant LFE policies and procedures. You should ensure familiarity with your obligations to yourself, colleagues and others on health and safety and equal opportunities ensuring that you:</w:t>
      </w:r>
    </w:p>
    <w:p w14:paraId="4477B47F" w14:textId="7A67A893" w:rsidR="007E5B0A" w:rsidRPr="00AB7F9B" w:rsidRDefault="007E5B0A" w:rsidP="00BB249A">
      <w:pPr>
        <w:pStyle w:val="ListParagraph"/>
        <w:numPr>
          <w:ilvl w:val="0"/>
          <w:numId w:val="6"/>
        </w:numPr>
        <w:spacing w:before="100" w:beforeAutospacing="1" w:after="225" w:line="276" w:lineRule="auto"/>
        <w:rPr>
          <w:rFonts w:asciiTheme="majorHAnsi" w:hAnsiTheme="majorHAnsi" w:cstheme="majorHAnsi"/>
          <w:color w:val="000000"/>
          <w:lang w:val="en"/>
        </w:rPr>
      </w:pPr>
      <w:r w:rsidRPr="00440795">
        <w:rPr>
          <w:rFonts w:asciiTheme="majorHAnsi" w:hAnsiTheme="majorHAnsi" w:cstheme="majorHAnsi"/>
          <w:color w:val="000000"/>
          <w:lang w:val="en"/>
        </w:rPr>
        <w:t>Help eliminate discrimination by ensuring the practical application of the equality, diversity and inclusion policy and reporting incidents of discrimination to an appropriate person.</w:t>
      </w:r>
    </w:p>
    <w:p w14:paraId="20FEA31F" w14:textId="4EFB7027" w:rsidR="007E5B0A" w:rsidRPr="00AB7F9B" w:rsidRDefault="007E5B0A" w:rsidP="00BB249A">
      <w:pPr>
        <w:pStyle w:val="ListParagraph"/>
        <w:numPr>
          <w:ilvl w:val="0"/>
          <w:numId w:val="6"/>
        </w:numPr>
        <w:spacing w:before="100" w:beforeAutospacing="1" w:after="225" w:line="276" w:lineRule="auto"/>
        <w:rPr>
          <w:rFonts w:asciiTheme="majorHAnsi" w:hAnsiTheme="majorHAnsi" w:cstheme="majorHAnsi"/>
          <w:color w:val="000000"/>
          <w:lang w:val="en"/>
        </w:rPr>
      </w:pPr>
      <w:r w:rsidRPr="00440795">
        <w:rPr>
          <w:rFonts w:asciiTheme="majorHAnsi" w:hAnsiTheme="majorHAnsi" w:cstheme="majorHAnsi"/>
          <w:color w:val="000000"/>
          <w:lang w:val="en"/>
        </w:rPr>
        <w:t>Act responsibly with regards to your own health and safety and that of colleagues and apprentices ensuring any risks are reported and dealt with.</w:t>
      </w:r>
    </w:p>
    <w:p w14:paraId="091E1C91" w14:textId="3BCB596F" w:rsidR="007E5B0A" w:rsidRPr="00AB7F9B" w:rsidRDefault="007E5B0A" w:rsidP="00BB249A">
      <w:pPr>
        <w:pStyle w:val="ListParagraph"/>
        <w:numPr>
          <w:ilvl w:val="0"/>
          <w:numId w:val="6"/>
        </w:numPr>
        <w:spacing w:before="100" w:beforeAutospacing="1" w:after="225" w:line="276" w:lineRule="auto"/>
        <w:rPr>
          <w:rFonts w:asciiTheme="majorHAnsi" w:hAnsiTheme="majorHAnsi" w:cstheme="majorHAnsi"/>
          <w:color w:val="000000"/>
          <w:lang w:val="en"/>
        </w:rPr>
      </w:pPr>
      <w:r w:rsidRPr="00440795">
        <w:rPr>
          <w:rFonts w:asciiTheme="majorHAnsi" w:hAnsiTheme="majorHAnsi" w:cstheme="majorHAnsi"/>
          <w:color w:val="000000"/>
          <w:lang w:val="en"/>
        </w:rPr>
        <w:t>Comply with LFE and the club’s safeguarding policies.</w:t>
      </w:r>
    </w:p>
    <w:p w14:paraId="58CB8C43" w14:textId="7EC39C48" w:rsidR="007E5B0A" w:rsidRPr="00AB7F9B" w:rsidRDefault="007E5B0A" w:rsidP="00BB249A">
      <w:pPr>
        <w:pStyle w:val="ListParagraph"/>
        <w:numPr>
          <w:ilvl w:val="0"/>
          <w:numId w:val="6"/>
        </w:numPr>
        <w:spacing w:before="100" w:beforeAutospacing="1" w:after="225" w:line="276" w:lineRule="auto"/>
        <w:rPr>
          <w:rFonts w:asciiTheme="majorHAnsi" w:hAnsiTheme="majorHAnsi" w:cstheme="majorHAnsi"/>
          <w:color w:val="000000"/>
          <w:lang w:val="en"/>
        </w:rPr>
      </w:pPr>
      <w:r w:rsidRPr="00440795">
        <w:rPr>
          <w:rFonts w:asciiTheme="majorHAnsi" w:hAnsiTheme="majorHAnsi" w:cstheme="majorHAnsi"/>
          <w:color w:val="000000"/>
          <w:lang w:val="en"/>
        </w:rPr>
        <w:t>Fully support the quality improvement strategy and be committed to continuous improvements in the standard of your work. You should ensure wherever possible that the quality of the apprentice welfare, success and experience is positive and improving and remains the focus of your activity.</w:t>
      </w:r>
    </w:p>
    <w:p w14:paraId="4C28C61B" w14:textId="69DDCEA4" w:rsidR="007E5B0A" w:rsidRPr="00440795" w:rsidRDefault="007E5B0A" w:rsidP="00BB249A">
      <w:pPr>
        <w:pStyle w:val="ListParagraph"/>
        <w:numPr>
          <w:ilvl w:val="0"/>
          <w:numId w:val="6"/>
        </w:numPr>
        <w:spacing w:before="100" w:beforeAutospacing="1" w:after="225" w:line="276" w:lineRule="auto"/>
        <w:rPr>
          <w:rFonts w:asciiTheme="majorHAnsi" w:hAnsiTheme="majorHAnsi" w:cstheme="majorHAnsi"/>
          <w:color w:val="000000"/>
          <w:lang w:val="en"/>
        </w:rPr>
      </w:pPr>
      <w:r w:rsidRPr="00440795">
        <w:rPr>
          <w:rFonts w:asciiTheme="majorHAnsi" w:hAnsiTheme="majorHAnsi" w:cstheme="majorHAnsi"/>
          <w:color w:val="000000"/>
          <w:lang w:val="en"/>
        </w:rPr>
        <w:t xml:space="preserve">Undertake any other duties commensurate with the post, which may be assigned from time to time. </w:t>
      </w:r>
    </w:p>
    <w:p w14:paraId="66335A51" w14:textId="50C049DB" w:rsidR="00021673" w:rsidRPr="005B5880" w:rsidRDefault="00CB110A" w:rsidP="00BB249A">
      <w:pPr>
        <w:spacing w:before="100" w:beforeAutospacing="1" w:after="225" w:line="276" w:lineRule="auto"/>
        <w:rPr>
          <w:rFonts w:asciiTheme="majorHAnsi" w:hAnsiTheme="majorHAnsi" w:cstheme="majorHAnsi"/>
          <w:b/>
          <w:bCs/>
          <w:color w:val="000000"/>
          <w:u w:val="single"/>
          <w:lang w:val="en"/>
        </w:rPr>
      </w:pPr>
      <w:r w:rsidRPr="00D33585">
        <w:rPr>
          <w:rFonts w:asciiTheme="majorHAnsi" w:hAnsiTheme="majorHAnsi" w:cstheme="majorHAnsi"/>
          <w:b/>
          <w:bCs/>
          <w:color w:val="000000"/>
          <w:u w:val="single"/>
          <w:lang w:val="en"/>
        </w:rPr>
        <w:t xml:space="preserve">Management, Communication, and </w:t>
      </w:r>
      <w:proofErr w:type="spellStart"/>
      <w:r w:rsidRPr="00D33585">
        <w:rPr>
          <w:rFonts w:asciiTheme="majorHAnsi" w:hAnsiTheme="majorHAnsi" w:cstheme="majorHAnsi"/>
          <w:b/>
          <w:bCs/>
          <w:color w:val="000000"/>
          <w:u w:val="single"/>
          <w:lang w:val="en"/>
        </w:rPr>
        <w:t>Organisation</w:t>
      </w:r>
      <w:proofErr w:type="spellEnd"/>
    </w:p>
    <w:p w14:paraId="370C8741" w14:textId="28201FAE" w:rsidR="00021673" w:rsidRPr="00AB7F9B" w:rsidRDefault="00A84990" w:rsidP="00BB249A">
      <w:pPr>
        <w:pStyle w:val="ListParagraph"/>
        <w:numPr>
          <w:ilvl w:val="0"/>
          <w:numId w:val="6"/>
        </w:numPr>
        <w:spacing w:before="100" w:beforeAutospacing="1" w:after="225" w:line="276" w:lineRule="auto"/>
        <w:rPr>
          <w:rFonts w:asciiTheme="majorHAnsi" w:hAnsiTheme="majorHAnsi" w:cstheme="majorHAnsi"/>
          <w:color w:val="000000"/>
          <w:lang w:val="en"/>
        </w:rPr>
      </w:pPr>
      <w:r>
        <w:rPr>
          <w:rFonts w:asciiTheme="majorHAnsi" w:hAnsiTheme="majorHAnsi" w:cstheme="majorHAnsi"/>
          <w:color w:val="000000"/>
          <w:lang w:val="en"/>
        </w:rPr>
        <w:t>C</w:t>
      </w:r>
      <w:r w:rsidR="00021673" w:rsidRPr="00D33585">
        <w:rPr>
          <w:rFonts w:asciiTheme="majorHAnsi" w:hAnsiTheme="majorHAnsi" w:cstheme="majorHAnsi"/>
          <w:color w:val="000000"/>
          <w:lang w:val="en"/>
        </w:rPr>
        <w:t>ommunicate with players and parents</w:t>
      </w:r>
      <w:r w:rsidR="001F380A">
        <w:rPr>
          <w:rFonts w:asciiTheme="majorHAnsi" w:hAnsiTheme="majorHAnsi" w:cstheme="majorHAnsi"/>
          <w:color w:val="000000"/>
          <w:lang w:val="en"/>
        </w:rPr>
        <w:t xml:space="preserve"> through</w:t>
      </w:r>
      <w:r w:rsidR="000502B3">
        <w:rPr>
          <w:rFonts w:asciiTheme="majorHAnsi" w:hAnsiTheme="majorHAnsi" w:cstheme="majorHAnsi"/>
          <w:color w:val="000000"/>
          <w:lang w:val="en"/>
        </w:rPr>
        <w:t xml:space="preserve"> various methods, approved by the club and/or LFE</w:t>
      </w:r>
      <w:r w:rsidR="00021673" w:rsidRPr="00D33585">
        <w:rPr>
          <w:rFonts w:asciiTheme="majorHAnsi" w:hAnsiTheme="majorHAnsi" w:cstheme="majorHAnsi"/>
          <w:color w:val="000000"/>
          <w:lang w:val="en"/>
        </w:rPr>
        <w:t>.</w:t>
      </w:r>
    </w:p>
    <w:p w14:paraId="74C5A9F4" w14:textId="023D61CE" w:rsidR="002C46EF" w:rsidRPr="00AB7F9B" w:rsidRDefault="00021673" w:rsidP="00BB249A">
      <w:pPr>
        <w:pStyle w:val="ListParagraph"/>
        <w:numPr>
          <w:ilvl w:val="0"/>
          <w:numId w:val="6"/>
        </w:numPr>
        <w:spacing w:before="100" w:beforeAutospacing="1" w:after="225" w:line="276" w:lineRule="auto"/>
        <w:rPr>
          <w:rFonts w:asciiTheme="majorHAnsi" w:hAnsiTheme="majorHAnsi" w:cstheme="majorHAnsi"/>
          <w:color w:val="000000"/>
          <w:lang w:val="en"/>
        </w:rPr>
      </w:pPr>
      <w:r w:rsidRPr="00D33585">
        <w:rPr>
          <w:rFonts w:asciiTheme="majorHAnsi" w:hAnsiTheme="majorHAnsi" w:cstheme="majorHAnsi"/>
          <w:color w:val="000000"/>
          <w:lang w:val="en"/>
        </w:rPr>
        <w:t xml:space="preserve">Work closely with the </w:t>
      </w:r>
      <w:r w:rsidR="00A84990">
        <w:rPr>
          <w:rFonts w:asciiTheme="majorHAnsi" w:hAnsiTheme="majorHAnsi" w:cstheme="majorHAnsi"/>
          <w:color w:val="000000"/>
          <w:lang w:val="en"/>
        </w:rPr>
        <w:t>Academy Management Team</w:t>
      </w:r>
      <w:r w:rsidRPr="00D33585">
        <w:rPr>
          <w:rFonts w:asciiTheme="majorHAnsi" w:hAnsiTheme="majorHAnsi" w:cstheme="majorHAnsi"/>
          <w:color w:val="000000"/>
          <w:lang w:val="en"/>
        </w:rPr>
        <w:t xml:space="preserve"> to support your daily tasks and the multi-disciplinary development of every player in the phase across the 4 corners by developing, delivering, recording, and reviewing Individual Learning Plans.</w:t>
      </w:r>
    </w:p>
    <w:p w14:paraId="6C03BB3F" w14:textId="105DEC4C" w:rsidR="00021673" w:rsidRPr="00D33585" w:rsidRDefault="00021673" w:rsidP="00BB249A">
      <w:pPr>
        <w:pStyle w:val="ListParagraph"/>
        <w:numPr>
          <w:ilvl w:val="0"/>
          <w:numId w:val="6"/>
        </w:numPr>
        <w:spacing w:before="100" w:beforeAutospacing="1" w:after="225" w:line="276" w:lineRule="auto"/>
        <w:rPr>
          <w:rFonts w:asciiTheme="majorHAnsi" w:hAnsiTheme="majorHAnsi" w:cstheme="majorHAnsi"/>
          <w:color w:val="000000"/>
          <w:lang w:val="en"/>
        </w:rPr>
      </w:pPr>
      <w:r w:rsidRPr="00D33585">
        <w:rPr>
          <w:rFonts w:asciiTheme="majorHAnsi" w:hAnsiTheme="majorHAnsi" w:cstheme="majorHAnsi"/>
          <w:color w:val="000000"/>
          <w:lang w:val="en"/>
        </w:rPr>
        <w:lastRenderedPageBreak/>
        <w:t xml:space="preserve">Work closely with the </w:t>
      </w:r>
      <w:r w:rsidR="00596890">
        <w:rPr>
          <w:rFonts w:asciiTheme="majorHAnsi" w:hAnsiTheme="majorHAnsi" w:cstheme="majorHAnsi"/>
          <w:color w:val="000000"/>
          <w:lang w:val="en"/>
        </w:rPr>
        <w:t xml:space="preserve">Head of Education and the </w:t>
      </w:r>
      <w:r w:rsidR="008F0DE9">
        <w:rPr>
          <w:rFonts w:asciiTheme="majorHAnsi" w:hAnsiTheme="majorHAnsi" w:cstheme="majorHAnsi"/>
          <w:color w:val="000000"/>
          <w:lang w:val="en"/>
        </w:rPr>
        <w:t>Academy</w:t>
      </w:r>
      <w:r w:rsidR="00596890">
        <w:rPr>
          <w:rFonts w:asciiTheme="majorHAnsi" w:hAnsiTheme="majorHAnsi" w:cstheme="majorHAnsi"/>
          <w:color w:val="000000"/>
          <w:lang w:val="en"/>
        </w:rPr>
        <w:t xml:space="preserve"> team</w:t>
      </w:r>
      <w:r w:rsidRPr="00D33585">
        <w:rPr>
          <w:rFonts w:asciiTheme="majorHAnsi" w:hAnsiTheme="majorHAnsi" w:cstheme="majorHAnsi"/>
          <w:color w:val="000000"/>
          <w:lang w:val="en"/>
        </w:rPr>
        <w:t xml:space="preserve"> to manage the player development process contributing and reporting on performance, progression, ILP’s, transition between age groups, and multi-disciplinary reviews.</w:t>
      </w:r>
    </w:p>
    <w:p w14:paraId="691A94C0" w14:textId="77777777" w:rsidR="00CB110A" w:rsidRPr="00D33585" w:rsidRDefault="00CB110A" w:rsidP="00BB249A">
      <w:pPr>
        <w:pStyle w:val="ListParagraph"/>
        <w:tabs>
          <w:tab w:val="left" w:pos="3970"/>
        </w:tabs>
        <w:spacing w:line="276" w:lineRule="auto"/>
        <w:rPr>
          <w:rFonts w:asciiTheme="majorHAnsi" w:hAnsiTheme="majorHAnsi" w:cstheme="majorHAnsi"/>
          <w:color w:val="000000"/>
          <w:lang w:val="en"/>
        </w:rPr>
      </w:pPr>
      <w:r w:rsidRPr="00D33585">
        <w:rPr>
          <w:rFonts w:asciiTheme="majorHAnsi" w:hAnsiTheme="majorHAnsi" w:cstheme="majorHAnsi"/>
          <w:color w:val="000000"/>
          <w:lang w:val="en"/>
        </w:rPr>
        <w:tab/>
      </w:r>
    </w:p>
    <w:p w14:paraId="077DC6BD" w14:textId="24E77F72" w:rsidR="00CB110A" w:rsidRPr="00AB7F9B" w:rsidRDefault="00CB110A" w:rsidP="00BB249A">
      <w:pPr>
        <w:tabs>
          <w:tab w:val="left" w:pos="3970"/>
        </w:tabs>
        <w:spacing w:line="276" w:lineRule="auto"/>
        <w:rPr>
          <w:rFonts w:asciiTheme="majorHAnsi" w:hAnsiTheme="majorHAnsi" w:cstheme="majorHAnsi"/>
          <w:color w:val="000000"/>
          <w:lang w:val="en"/>
        </w:rPr>
      </w:pPr>
      <w:r w:rsidRPr="00D33585">
        <w:rPr>
          <w:rFonts w:asciiTheme="majorHAnsi" w:hAnsiTheme="majorHAnsi" w:cstheme="majorHAnsi"/>
          <w:b/>
          <w:bCs/>
          <w:color w:val="000000"/>
          <w:u w:val="single"/>
          <w:lang w:val="en"/>
        </w:rPr>
        <w:t>Other Key Responsibilities</w:t>
      </w:r>
    </w:p>
    <w:p w14:paraId="0FAE65EF" w14:textId="529EE261" w:rsidR="00CB110A" w:rsidRPr="00BB249A" w:rsidRDefault="00596890" w:rsidP="00BB249A">
      <w:pPr>
        <w:pStyle w:val="ListParagraph"/>
        <w:numPr>
          <w:ilvl w:val="0"/>
          <w:numId w:val="6"/>
        </w:numPr>
        <w:spacing w:before="100" w:beforeAutospacing="1" w:after="225" w:line="276" w:lineRule="auto"/>
        <w:rPr>
          <w:rFonts w:asciiTheme="majorHAnsi" w:hAnsiTheme="majorHAnsi" w:cstheme="majorHAnsi"/>
          <w:color w:val="000000"/>
          <w:lang w:val="en"/>
        </w:rPr>
      </w:pPr>
      <w:r>
        <w:rPr>
          <w:rFonts w:asciiTheme="majorHAnsi" w:hAnsiTheme="majorHAnsi" w:cstheme="majorHAnsi"/>
          <w:color w:val="000000"/>
          <w:lang w:val="en"/>
        </w:rPr>
        <w:t>Present</w:t>
      </w:r>
      <w:r w:rsidR="00E601AC" w:rsidRPr="00D33585">
        <w:rPr>
          <w:rFonts w:asciiTheme="majorHAnsi" w:hAnsiTheme="majorHAnsi" w:cstheme="majorHAnsi"/>
          <w:color w:val="000000"/>
          <w:lang w:val="en"/>
        </w:rPr>
        <w:t xml:space="preserve"> all information to the Academy </w:t>
      </w:r>
      <w:r w:rsidR="00004F8C">
        <w:rPr>
          <w:rFonts w:asciiTheme="majorHAnsi" w:hAnsiTheme="majorHAnsi" w:cstheme="majorHAnsi"/>
          <w:color w:val="000000"/>
          <w:lang w:val="en"/>
        </w:rPr>
        <w:t>M</w:t>
      </w:r>
      <w:r w:rsidR="00E601AC" w:rsidRPr="00D33585">
        <w:rPr>
          <w:rFonts w:asciiTheme="majorHAnsi" w:hAnsiTheme="majorHAnsi" w:cstheme="majorHAnsi"/>
          <w:color w:val="000000"/>
          <w:lang w:val="en"/>
        </w:rPr>
        <w:t xml:space="preserve">anager and Academy Secretary as required and in line with EFL </w:t>
      </w:r>
      <w:r>
        <w:rPr>
          <w:rFonts w:asciiTheme="majorHAnsi" w:hAnsiTheme="majorHAnsi" w:cstheme="majorHAnsi"/>
          <w:color w:val="000000"/>
          <w:lang w:val="en"/>
        </w:rPr>
        <w:t>Youth Development R</w:t>
      </w:r>
      <w:r w:rsidR="00E601AC" w:rsidRPr="00D33585">
        <w:rPr>
          <w:rFonts w:asciiTheme="majorHAnsi" w:hAnsiTheme="majorHAnsi" w:cstheme="majorHAnsi"/>
          <w:color w:val="000000"/>
          <w:lang w:val="en"/>
        </w:rPr>
        <w:t>ules and deadlines.</w:t>
      </w:r>
    </w:p>
    <w:p w14:paraId="0282D88C" w14:textId="4765FF87" w:rsidR="001F380A" w:rsidRPr="001F380A" w:rsidRDefault="00E601AC" w:rsidP="00BB249A">
      <w:pPr>
        <w:pStyle w:val="ListParagraph"/>
        <w:numPr>
          <w:ilvl w:val="0"/>
          <w:numId w:val="6"/>
        </w:numPr>
        <w:spacing w:before="100" w:beforeAutospacing="1" w:after="225" w:line="276" w:lineRule="auto"/>
        <w:rPr>
          <w:rFonts w:asciiTheme="majorHAnsi" w:hAnsiTheme="majorHAnsi" w:cstheme="majorHAnsi"/>
          <w:color w:val="000000"/>
          <w:lang w:val="en"/>
        </w:rPr>
      </w:pPr>
      <w:r w:rsidRPr="00D33585">
        <w:rPr>
          <w:rFonts w:asciiTheme="majorHAnsi" w:hAnsiTheme="majorHAnsi" w:cstheme="majorHAnsi"/>
          <w:color w:val="000000"/>
          <w:lang w:val="en"/>
        </w:rPr>
        <w:t>Continually challenge and look to enhance the academy environment through new ideas</w:t>
      </w:r>
      <w:r w:rsidR="00AB7F9B">
        <w:rPr>
          <w:rFonts w:asciiTheme="majorHAnsi" w:hAnsiTheme="majorHAnsi" w:cstheme="majorHAnsi"/>
          <w:color w:val="000000"/>
          <w:lang w:val="en"/>
        </w:rPr>
        <w:t>.</w:t>
      </w:r>
    </w:p>
    <w:p w14:paraId="4E78EA80" w14:textId="58D0D602" w:rsidR="00E601AC" w:rsidRPr="00AB7F9B" w:rsidRDefault="00E601AC" w:rsidP="00BB249A">
      <w:pPr>
        <w:pStyle w:val="ListParagraph"/>
        <w:numPr>
          <w:ilvl w:val="0"/>
          <w:numId w:val="6"/>
        </w:numPr>
        <w:spacing w:before="100" w:beforeAutospacing="1" w:after="225" w:line="276" w:lineRule="auto"/>
        <w:rPr>
          <w:rFonts w:asciiTheme="majorHAnsi" w:hAnsiTheme="majorHAnsi" w:cstheme="majorHAnsi"/>
          <w:color w:val="000000"/>
          <w:lang w:val="en"/>
        </w:rPr>
      </w:pPr>
      <w:r w:rsidRPr="00D33585">
        <w:rPr>
          <w:rFonts w:asciiTheme="majorHAnsi" w:hAnsiTheme="majorHAnsi" w:cstheme="majorHAnsi"/>
          <w:color w:val="000000"/>
          <w:lang w:val="en"/>
        </w:rPr>
        <w:t>Support the culture</w:t>
      </w:r>
      <w:r w:rsidR="00135A75">
        <w:rPr>
          <w:rFonts w:asciiTheme="majorHAnsi" w:hAnsiTheme="majorHAnsi" w:cstheme="majorHAnsi"/>
          <w:color w:val="000000"/>
          <w:lang w:val="en"/>
        </w:rPr>
        <w:t xml:space="preserve"> of</w:t>
      </w:r>
      <w:r w:rsidRPr="00D33585">
        <w:rPr>
          <w:rFonts w:asciiTheme="majorHAnsi" w:hAnsiTheme="majorHAnsi" w:cstheme="majorHAnsi"/>
          <w:color w:val="000000"/>
          <w:lang w:val="en"/>
        </w:rPr>
        <w:t>, and represent the club</w:t>
      </w:r>
      <w:r w:rsidR="005C53E0">
        <w:rPr>
          <w:rFonts w:asciiTheme="majorHAnsi" w:hAnsiTheme="majorHAnsi" w:cstheme="majorHAnsi"/>
          <w:color w:val="000000"/>
          <w:lang w:val="en"/>
        </w:rPr>
        <w:t>,</w:t>
      </w:r>
      <w:r w:rsidRPr="00D33585">
        <w:rPr>
          <w:rFonts w:asciiTheme="majorHAnsi" w:hAnsiTheme="majorHAnsi" w:cstheme="majorHAnsi"/>
          <w:color w:val="000000"/>
          <w:lang w:val="en"/>
        </w:rPr>
        <w:t xml:space="preserve"> in the best possible light at all times.</w:t>
      </w:r>
    </w:p>
    <w:p w14:paraId="1BBF57BE" w14:textId="4C0B253A" w:rsidR="00E601AC" w:rsidRPr="00AB7F9B" w:rsidRDefault="00E601AC" w:rsidP="00BB249A">
      <w:pPr>
        <w:pStyle w:val="ListParagraph"/>
        <w:numPr>
          <w:ilvl w:val="0"/>
          <w:numId w:val="6"/>
        </w:numPr>
        <w:spacing w:before="100" w:beforeAutospacing="1" w:after="225" w:line="276" w:lineRule="auto"/>
        <w:rPr>
          <w:rFonts w:asciiTheme="majorHAnsi" w:hAnsiTheme="majorHAnsi" w:cstheme="majorHAnsi"/>
          <w:color w:val="000000"/>
          <w:lang w:val="en"/>
        </w:rPr>
      </w:pPr>
      <w:r w:rsidRPr="00D33585">
        <w:rPr>
          <w:rFonts w:asciiTheme="majorHAnsi" w:hAnsiTheme="majorHAnsi" w:cstheme="majorHAnsi"/>
          <w:color w:val="000000"/>
          <w:lang w:val="en"/>
        </w:rPr>
        <w:t xml:space="preserve">Attend and contribute (when required) to all CPD as instructed by the Head of </w:t>
      </w:r>
      <w:r w:rsidR="001F380A">
        <w:rPr>
          <w:rFonts w:asciiTheme="majorHAnsi" w:hAnsiTheme="majorHAnsi" w:cstheme="majorHAnsi"/>
          <w:color w:val="000000"/>
          <w:lang w:val="en"/>
        </w:rPr>
        <w:t>Education</w:t>
      </w:r>
      <w:r w:rsidRPr="00D33585">
        <w:rPr>
          <w:rFonts w:asciiTheme="majorHAnsi" w:hAnsiTheme="majorHAnsi" w:cstheme="majorHAnsi"/>
          <w:color w:val="000000"/>
          <w:lang w:val="en"/>
        </w:rPr>
        <w:t>.</w:t>
      </w:r>
    </w:p>
    <w:p w14:paraId="2D2B9471" w14:textId="56191AB9" w:rsidR="001F380A" w:rsidRPr="00AB7F9B" w:rsidRDefault="00046C17" w:rsidP="00BB249A">
      <w:pPr>
        <w:pStyle w:val="ListParagraph"/>
        <w:numPr>
          <w:ilvl w:val="0"/>
          <w:numId w:val="6"/>
        </w:numPr>
        <w:spacing w:before="100" w:beforeAutospacing="1" w:after="225" w:line="276" w:lineRule="auto"/>
        <w:rPr>
          <w:rFonts w:asciiTheme="majorHAnsi" w:hAnsiTheme="majorHAnsi" w:cstheme="majorHAnsi"/>
          <w:color w:val="000000"/>
          <w:lang w:val="en"/>
        </w:rPr>
      </w:pPr>
      <w:r w:rsidRPr="00D33585">
        <w:rPr>
          <w:rFonts w:asciiTheme="majorHAnsi" w:hAnsiTheme="majorHAnsi" w:cstheme="majorHAnsi"/>
          <w:color w:val="000000"/>
          <w:lang w:val="en"/>
        </w:rPr>
        <w:t>Always adheres to the club Code of Conduct</w:t>
      </w:r>
      <w:r w:rsidR="00E601AC" w:rsidRPr="00D33585">
        <w:rPr>
          <w:rFonts w:asciiTheme="majorHAnsi" w:hAnsiTheme="majorHAnsi" w:cstheme="majorHAnsi"/>
          <w:color w:val="000000"/>
          <w:lang w:val="en"/>
        </w:rPr>
        <w:t xml:space="preserve"> and understand and adheres to the Club’s safeguarding procedures.</w:t>
      </w:r>
    </w:p>
    <w:p w14:paraId="4872904E" w14:textId="0F01B539" w:rsidR="00E601AC" w:rsidRPr="001F380A" w:rsidRDefault="00E601AC" w:rsidP="00BB249A">
      <w:pPr>
        <w:spacing w:before="100" w:beforeAutospacing="1" w:after="225" w:line="276" w:lineRule="auto"/>
        <w:rPr>
          <w:rFonts w:asciiTheme="majorHAnsi" w:hAnsiTheme="majorHAnsi" w:cstheme="majorHAnsi"/>
          <w:color w:val="000000"/>
          <w:lang w:val="en"/>
        </w:rPr>
      </w:pPr>
      <w:r w:rsidRPr="001F380A">
        <w:rPr>
          <w:rFonts w:asciiTheme="majorHAnsi" w:hAnsiTheme="majorHAnsi" w:cstheme="majorHAnsi"/>
          <w:b/>
          <w:bCs/>
          <w:color w:val="000000"/>
          <w:u w:val="single"/>
          <w:lang w:val="en"/>
        </w:rPr>
        <w:t>Important Information</w:t>
      </w:r>
    </w:p>
    <w:p w14:paraId="49615147" w14:textId="51A2F0B9" w:rsidR="00D84304" w:rsidRDefault="00E601AC" w:rsidP="00BB249A">
      <w:pPr>
        <w:spacing w:before="100" w:beforeAutospacing="1" w:after="225" w:line="276" w:lineRule="auto"/>
        <w:rPr>
          <w:rFonts w:asciiTheme="majorHAnsi" w:hAnsiTheme="majorHAnsi" w:cstheme="majorHAnsi"/>
          <w:color w:val="000000"/>
          <w:lang w:val="en"/>
        </w:rPr>
      </w:pPr>
      <w:r w:rsidRPr="00D33585">
        <w:rPr>
          <w:rFonts w:asciiTheme="majorHAnsi" w:hAnsiTheme="majorHAnsi" w:cstheme="majorHAnsi"/>
          <w:color w:val="000000"/>
          <w:lang w:val="en"/>
        </w:rPr>
        <w:t>The above-mentioned duties and responsibilities should be regarded as neither exclusive nor exhaustive as</w:t>
      </w:r>
      <w:r w:rsidR="00E64BCD" w:rsidRPr="00D33585">
        <w:rPr>
          <w:rFonts w:asciiTheme="majorHAnsi" w:hAnsiTheme="majorHAnsi" w:cstheme="majorHAnsi"/>
          <w:color w:val="000000"/>
          <w:lang w:val="en"/>
        </w:rPr>
        <w:t xml:space="preserve"> </w:t>
      </w:r>
      <w:r w:rsidRPr="00D33585">
        <w:rPr>
          <w:rFonts w:asciiTheme="majorHAnsi" w:hAnsiTheme="majorHAnsi" w:cstheme="majorHAnsi"/>
          <w:color w:val="000000"/>
          <w:lang w:val="en"/>
        </w:rPr>
        <w:t>the post holder may be required to undertake other reasonably determined duties and responsibilities, commensurate with the grading of the post, without changing the general character of the post.</w:t>
      </w:r>
    </w:p>
    <w:tbl>
      <w:tblPr>
        <w:tblStyle w:val="TableGrid"/>
        <w:tblW w:w="0" w:type="auto"/>
        <w:tblLook w:val="04A0" w:firstRow="1" w:lastRow="0" w:firstColumn="1" w:lastColumn="0" w:noHBand="0" w:noVBand="1"/>
      </w:tblPr>
      <w:tblGrid>
        <w:gridCol w:w="4845"/>
        <w:gridCol w:w="4171"/>
      </w:tblGrid>
      <w:tr w:rsidR="00C20FF8" w14:paraId="7BB8F1C6" w14:textId="77777777" w:rsidTr="00BB249A">
        <w:tc>
          <w:tcPr>
            <w:tcW w:w="0" w:type="auto"/>
            <w:shd w:val="clear" w:color="auto" w:fill="E7E6E6" w:themeFill="background2"/>
          </w:tcPr>
          <w:p w14:paraId="1B60918E" w14:textId="040E87A3" w:rsidR="00C20FF8" w:rsidRPr="00BB249A" w:rsidRDefault="00C20FF8" w:rsidP="00BB249A">
            <w:pPr>
              <w:spacing w:before="100" w:beforeAutospacing="1" w:after="225" w:line="315" w:lineRule="atLeast"/>
              <w:jc w:val="center"/>
              <w:rPr>
                <w:rFonts w:ascii="Tahoma" w:hAnsi="Tahoma" w:cs="Tahoma"/>
                <w:b/>
                <w:color w:val="000000" w:themeColor="text1"/>
                <w:u w:val="single"/>
              </w:rPr>
            </w:pPr>
            <w:r w:rsidRPr="00BB249A">
              <w:rPr>
                <w:rFonts w:ascii="Tahoma" w:hAnsi="Tahoma" w:cs="Tahoma"/>
                <w:b/>
                <w:color w:val="000000" w:themeColor="text1"/>
                <w:u w:val="single"/>
              </w:rPr>
              <w:t>Essential requirements for the post</w:t>
            </w:r>
          </w:p>
        </w:tc>
        <w:tc>
          <w:tcPr>
            <w:tcW w:w="0" w:type="auto"/>
            <w:shd w:val="clear" w:color="auto" w:fill="E7E6E6" w:themeFill="background2"/>
          </w:tcPr>
          <w:p w14:paraId="62BCB001" w14:textId="371EEDA1" w:rsidR="00C20FF8" w:rsidRPr="00BB249A" w:rsidRDefault="00C20FF8" w:rsidP="00BB249A">
            <w:pPr>
              <w:spacing w:before="100" w:beforeAutospacing="1" w:after="225" w:line="315" w:lineRule="atLeast"/>
              <w:jc w:val="center"/>
              <w:rPr>
                <w:rFonts w:ascii="Tahoma" w:hAnsi="Tahoma" w:cs="Tahoma"/>
                <w:b/>
                <w:color w:val="000000" w:themeColor="text1"/>
                <w:u w:val="single"/>
              </w:rPr>
            </w:pPr>
            <w:r w:rsidRPr="00BB249A">
              <w:rPr>
                <w:rFonts w:ascii="Tahoma" w:hAnsi="Tahoma" w:cs="Tahoma"/>
                <w:b/>
                <w:color w:val="000000" w:themeColor="text1"/>
                <w:u w:val="single"/>
              </w:rPr>
              <w:t>Desirable requirements</w:t>
            </w:r>
          </w:p>
        </w:tc>
      </w:tr>
      <w:tr w:rsidR="00C20FF8" w14:paraId="6C9400BE" w14:textId="77777777" w:rsidTr="00877F5C">
        <w:tc>
          <w:tcPr>
            <w:tcW w:w="0" w:type="auto"/>
          </w:tcPr>
          <w:p w14:paraId="012029DA" w14:textId="156BE010" w:rsidR="00C20FF8" w:rsidRDefault="00C20FF8" w:rsidP="00877F5C">
            <w:pPr>
              <w:spacing w:before="100" w:beforeAutospacing="1" w:after="225" w:line="315" w:lineRule="atLeast"/>
              <w:rPr>
                <w:rFonts w:asciiTheme="majorHAnsi" w:hAnsiTheme="majorHAnsi" w:cstheme="majorHAnsi"/>
                <w:color w:val="000000"/>
                <w:lang w:val="en"/>
              </w:rPr>
            </w:pPr>
            <w:r w:rsidRPr="00E454BC">
              <w:rPr>
                <w:rFonts w:ascii="Tahoma" w:hAnsi="Tahoma" w:cs="Tahoma"/>
                <w:b/>
                <w:color w:val="000000" w:themeColor="text1"/>
              </w:rPr>
              <w:t>Qualifications/ Training</w:t>
            </w:r>
          </w:p>
        </w:tc>
        <w:tc>
          <w:tcPr>
            <w:tcW w:w="0" w:type="auto"/>
          </w:tcPr>
          <w:p w14:paraId="49F2397B" w14:textId="77777777" w:rsidR="00C20FF8" w:rsidRDefault="00C20FF8" w:rsidP="00877F5C">
            <w:pPr>
              <w:spacing w:before="100" w:beforeAutospacing="1" w:after="225" w:line="315" w:lineRule="atLeast"/>
              <w:rPr>
                <w:rFonts w:asciiTheme="majorHAnsi" w:hAnsiTheme="majorHAnsi" w:cstheme="majorHAnsi"/>
                <w:color w:val="000000"/>
                <w:lang w:val="en"/>
              </w:rPr>
            </w:pPr>
          </w:p>
        </w:tc>
      </w:tr>
      <w:tr w:rsidR="00C20FF8" w14:paraId="468060F3" w14:textId="77777777" w:rsidTr="00877F5C">
        <w:tc>
          <w:tcPr>
            <w:tcW w:w="0" w:type="auto"/>
          </w:tcPr>
          <w:p w14:paraId="04ED7542" w14:textId="64EAE36B" w:rsidR="00C20FF8" w:rsidRPr="000F4FBB" w:rsidRDefault="00C20FF8" w:rsidP="00877F5C">
            <w:pPr>
              <w:spacing w:before="100" w:beforeAutospacing="1" w:after="225" w:line="315" w:lineRule="atLeast"/>
              <w:rPr>
                <w:rFonts w:asciiTheme="majorHAnsi" w:eastAsiaTheme="minorHAnsi" w:hAnsiTheme="majorHAnsi" w:cstheme="majorHAnsi"/>
                <w:color w:val="000000"/>
                <w:sz w:val="22"/>
                <w:szCs w:val="22"/>
                <w:lang w:val="en" w:eastAsia="en-US"/>
              </w:rPr>
            </w:pPr>
            <w:r w:rsidRPr="000F4FBB">
              <w:rPr>
                <w:rFonts w:asciiTheme="majorHAnsi" w:eastAsiaTheme="minorHAnsi" w:hAnsiTheme="majorHAnsi" w:cstheme="majorHAnsi"/>
                <w:color w:val="000000"/>
                <w:sz w:val="22"/>
                <w:szCs w:val="22"/>
                <w:lang w:val="en" w:eastAsia="en-US"/>
              </w:rPr>
              <w:t>Degree or equivalent in a sports related subject</w:t>
            </w:r>
          </w:p>
        </w:tc>
        <w:tc>
          <w:tcPr>
            <w:tcW w:w="0" w:type="auto"/>
          </w:tcPr>
          <w:p w14:paraId="24B81EC0" w14:textId="222361E1" w:rsidR="00C20FF8" w:rsidRPr="000F4FBB" w:rsidRDefault="00C20FF8" w:rsidP="00877F5C">
            <w:pPr>
              <w:spacing w:before="100" w:beforeAutospacing="1" w:after="225" w:line="315" w:lineRule="atLeast"/>
              <w:rPr>
                <w:rFonts w:asciiTheme="majorHAnsi" w:eastAsiaTheme="minorHAnsi" w:hAnsiTheme="majorHAnsi" w:cstheme="majorHAnsi"/>
                <w:color w:val="000000"/>
                <w:sz w:val="22"/>
                <w:szCs w:val="22"/>
                <w:lang w:val="en" w:eastAsia="en-US"/>
              </w:rPr>
            </w:pPr>
            <w:r w:rsidRPr="000F4FBB">
              <w:rPr>
                <w:rFonts w:asciiTheme="majorHAnsi" w:eastAsiaTheme="minorHAnsi" w:hAnsiTheme="majorHAnsi" w:cstheme="majorHAnsi"/>
                <w:color w:val="000000"/>
                <w:sz w:val="22"/>
                <w:szCs w:val="22"/>
                <w:lang w:val="en" w:eastAsia="en-US"/>
              </w:rPr>
              <w:t>Assessor Qualifications D32/33 or A1/A2 &amp; D34 or V1</w:t>
            </w:r>
          </w:p>
        </w:tc>
      </w:tr>
      <w:tr w:rsidR="00C20FF8" w14:paraId="01BD9C67" w14:textId="77777777" w:rsidTr="00877F5C">
        <w:tc>
          <w:tcPr>
            <w:tcW w:w="0" w:type="auto"/>
          </w:tcPr>
          <w:p w14:paraId="461422C5" w14:textId="667F7EE8" w:rsidR="00C20FF8" w:rsidRPr="000F4FBB" w:rsidRDefault="00C20FF8" w:rsidP="00877F5C">
            <w:pPr>
              <w:spacing w:before="100" w:beforeAutospacing="1" w:after="225" w:line="315" w:lineRule="atLeast"/>
              <w:rPr>
                <w:rFonts w:asciiTheme="majorHAnsi" w:eastAsiaTheme="minorHAnsi" w:hAnsiTheme="majorHAnsi" w:cstheme="majorHAnsi"/>
                <w:color w:val="000000"/>
                <w:sz w:val="22"/>
                <w:szCs w:val="22"/>
                <w:lang w:val="en" w:eastAsia="en-US"/>
              </w:rPr>
            </w:pPr>
            <w:r w:rsidRPr="000F4FBB">
              <w:rPr>
                <w:rFonts w:asciiTheme="majorHAnsi" w:eastAsiaTheme="minorHAnsi" w:hAnsiTheme="majorHAnsi" w:cstheme="majorHAnsi"/>
                <w:color w:val="000000"/>
                <w:sz w:val="22"/>
                <w:szCs w:val="22"/>
                <w:lang w:val="en" w:eastAsia="en-US"/>
              </w:rPr>
              <w:t>A recognised teaching qualification (Level 5 or above)</w:t>
            </w:r>
          </w:p>
        </w:tc>
        <w:tc>
          <w:tcPr>
            <w:tcW w:w="0" w:type="auto"/>
          </w:tcPr>
          <w:p w14:paraId="0D86A6E7" w14:textId="443473DB" w:rsidR="00C20FF8" w:rsidRPr="000F4FBB" w:rsidRDefault="00C20FF8" w:rsidP="00877F5C">
            <w:pPr>
              <w:spacing w:before="100" w:beforeAutospacing="1" w:after="225" w:line="315" w:lineRule="atLeast"/>
              <w:rPr>
                <w:rFonts w:asciiTheme="majorHAnsi" w:eastAsiaTheme="minorHAnsi" w:hAnsiTheme="majorHAnsi" w:cstheme="majorHAnsi"/>
                <w:color w:val="000000"/>
                <w:sz w:val="22"/>
                <w:szCs w:val="22"/>
                <w:lang w:val="en" w:eastAsia="en-US"/>
              </w:rPr>
            </w:pPr>
            <w:r w:rsidRPr="000F4FBB">
              <w:rPr>
                <w:rFonts w:asciiTheme="majorHAnsi" w:eastAsiaTheme="minorHAnsi" w:hAnsiTheme="majorHAnsi" w:cstheme="majorHAnsi"/>
                <w:color w:val="000000"/>
                <w:sz w:val="22"/>
                <w:szCs w:val="22"/>
                <w:lang w:val="en" w:eastAsia="en-US"/>
              </w:rPr>
              <w:t>Football coaching qualification</w:t>
            </w:r>
          </w:p>
        </w:tc>
      </w:tr>
      <w:tr w:rsidR="002D4E89" w14:paraId="6752D006" w14:textId="77777777" w:rsidTr="00877F5C">
        <w:tc>
          <w:tcPr>
            <w:tcW w:w="0" w:type="auto"/>
          </w:tcPr>
          <w:p w14:paraId="40EF67F4" w14:textId="004E736E" w:rsidR="002D4E89" w:rsidRPr="000F4FBB" w:rsidRDefault="002D4E89" w:rsidP="00877F5C">
            <w:pPr>
              <w:spacing w:before="100" w:beforeAutospacing="1" w:after="225" w:line="315" w:lineRule="atLeast"/>
              <w:rPr>
                <w:rFonts w:asciiTheme="majorHAnsi" w:eastAsiaTheme="minorHAnsi" w:hAnsiTheme="majorHAnsi" w:cstheme="majorHAnsi"/>
                <w:color w:val="000000"/>
                <w:sz w:val="22"/>
                <w:szCs w:val="22"/>
                <w:lang w:val="en" w:eastAsia="en-US"/>
              </w:rPr>
            </w:pPr>
          </w:p>
        </w:tc>
        <w:tc>
          <w:tcPr>
            <w:tcW w:w="0" w:type="auto"/>
          </w:tcPr>
          <w:p w14:paraId="3B73DF85" w14:textId="741FACF4" w:rsidR="002D4E89" w:rsidRPr="000F4FBB" w:rsidRDefault="002D4E89" w:rsidP="00877F5C">
            <w:pPr>
              <w:spacing w:before="100" w:beforeAutospacing="1" w:after="225" w:line="315" w:lineRule="atLeast"/>
              <w:rPr>
                <w:rFonts w:asciiTheme="majorHAnsi" w:eastAsiaTheme="minorHAnsi" w:hAnsiTheme="majorHAnsi" w:cstheme="majorHAnsi"/>
                <w:color w:val="000000"/>
                <w:sz w:val="22"/>
                <w:szCs w:val="22"/>
                <w:lang w:val="en" w:eastAsia="en-US"/>
              </w:rPr>
            </w:pPr>
            <w:r w:rsidRPr="000F4FBB">
              <w:rPr>
                <w:rFonts w:asciiTheme="majorHAnsi" w:eastAsiaTheme="minorHAnsi" w:hAnsiTheme="majorHAnsi" w:cstheme="majorHAnsi"/>
                <w:color w:val="000000"/>
                <w:sz w:val="22"/>
                <w:szCs w:val="22"/>
                <w:lang w:val="en" w:eastAsia="en-US"/>
              </w:rPr>
              <w:t>Up to date DBS and Safeguarding</w:t>
            </w:r>
          </w:p>
        </w:tc>
      </w:tr>
      <w:tr w:rsidR="002D4E89" w14:paraId="1BBACF78" w14:textId="77777777" w:rsidTr="00877F5C">
        <w:tc>
          <w:tcPr>
            <w:tcW w:w="0" w:type="auto"/>
          </w:tcPr>
          <w:p w14:paraId="6225BC89" w14:textId="611D2E44" w:rsidR="002D4E89" w:rsidRDefault="002D4E89" w:rsidP="00877F5C">
            <w:pPr>
              <w:spacing w:before="100" w:beforeAutospacing="1" w:after="225" w:line="315" w:lineRule="atLeast"/>
              <w:rPr>
                <w:rFonts w:asciiTheme="majorHAnsi" w:hAnsiTheme="majorHAnsi" w:cstheme="majorHAnsi"/>
                <w:color w:val="000000"/>
                <w:lang w:val="en"/>
              </w:rPr>
            </w:pPr>
            <w:r>
              <w:rPr>
                <w:rFonts w:ascii="Tahoma" w:hAnsi="Tahoma" w:cs="Tahoma"/>
                <w:b/>
                <w:color w:val="000000" w:themeColor="text1"/>
              </w:rPr>
              <w:t>Kn</w:t>
            </w:r>
            <w:r w:rsidRPr="00E454BC">
              <w:rPr>
                <w:rFonts w:ascii="Tahoma" w:hAnsi="Tahoma" w:cs="Tahoma"/>
                <w:b/>
                <w:color w:val="000000" w:themeColor="text1"/>
              </w:rPr>
              <w:t>owledge and Experience</w:t>
            </w:r>
          </w:p>
        </w:tc>
        <w:tc>
          <w:tcPr>
            <w:tcW w:w="0" w:type="auto"/>
          </w:tcPr>
          <w:p w14:paraId="5CBEB88D" w14:textId="77777777" w:rsidR="002D4E89" w:rsidRDefault="002D4E89" w:rsidP="00877F5C">
            <w:pPr>
              <w:spacing w:before="100" w:beforeAutospacing="1" w:after="225" w:line="315" w:lineRule="atLeast"/>
              <w:rPr>
                <w:rFonts w:asciiTheme="majorHAnsi" w:hAnsiTheme="majorHAnsi" w:cstheme="majorHAnsi"/>
                <w:color w:val="000000"/>
                <w:lang w:val="en"/>
              </w:rPr>
            </w:pPr>
          </w:p>
        </w:tc>
      </w:tr>
      <w:tr w:rsidR="002D4E89" w14:paraId="6D98D12D" w14:textId="77777777" w:rsidTr="00877F5C">
        <w:tc>
          <w:tcPr>
            <w:tcW w:w="0" w:type="auto"/>
          </w:tcPr>
          <w:p w14:paraId="68B5E4B1" w14:textId="2C847981" w:rsidR="002D4E89" w:rsidRPr="000F4FBB" w:rsidRDefault="002D4E89" w:rsidP="00877F5C">
            <w:pPr>
              <w:spacing w:before="100" w:beforeAutospacing="1" w:after="225" w:line="315" w:lineRule="atLeast"/>
              <w:rPr>
                <w:rFonts w:asciiTheme="majorHAnsi" w:eastAsiaTheme="minorHAnsi" w:hAnsiTheme="majorHAnsi" w:cstheme="majorHAnsi"/>
                <w:color w:val="000000"/>
                <w:sz w:val="22"/>
                <w:szCs w:val="22"/>
                <w:lang w:val="en" w:eastAsia="en-US"/>
              </w:rPr>
            </w:pPr>
            <w:r w:rsidRPr="000F4FBB">
              <w:rPr>
                <w:rFonts w:asciiTheme="majorHAnsi" w:eastAsiaTheme="minorHAnsi" w:hAnsiTheme="majorHAnsi" w:cstheme="majorHAnsi"/>
                <w:color w:val="000000"/>
                <w:sz w:val="22"/>
                <w:szCs w:val="22"/>
                <w:lang w:val="en" w:eastAsia="en-US"/>
              </w:rPr>
              <w:t>The football or sport Industry</w:t>
            </w:r>
          </w:p>
        </w:tc>
        <w:tc>
          <w:tcPr>
            <w:tcW w:w="0" w:type="auto"/>
          </w:tcPr>
          <w:p w14:paraId="251339B0" w14:textId="74AFE122" w:rsidR="002D4E89" w:rsidRPr="000F4FBB" w:rsidRDefault="002D4E89" w:rsidP="00877F5C">
            <w:pPr>
              <w:spacing w:before="100" w:beforeAutospacing="1" w:after="225" w:line="315" w:lineRule="atLeast"/>
              <w:rPr>
                <w:rFonts w:asciiTheme="majorHAnsi" w:eastAsiaTheme="minorHAnsi" w:hAnsiTheme="majorHAnsi" w:cstheme="majorHAnsi"/>
                <w:color w:val="000000"/>
                <w:sz w:val="22"/>
                <w:szCs w:val="22"/>
                <w:lang w:val="en" w:eastAsia="en-US"/>
              </w:rPr>
            </w:pPr>
            <w:r w:rsidRPr="000F4FBB">
              <w:rPr>
                <w:rFonts w:asciiTheme="majorHAnsi" w:eastAsiaTheme="minorHAnsi" w:hAnsiTheme="majorHAnsi" w:cstheme="majorHAnsi"/>
                <w:color w:val="000000"/>
                <w:sz w:val="22"/>
                <w:szCs w:val="22"/>
                <w:lang w:val="en" w:eastAsia="en-US"/>
              </w:rPr>
              <w:t>Broad experience of vocational education pre or post 16 BTEC sport courses</w:t>
            </w:r>
          </w:p>
        </w:tc>
      </w:tr>
      <w:tr w:rsidR="002D4E89" w14:paraId="7FFD7D43" w14:textId="77777777" w:rsidTr="00877F5C">
        <w:tc>
          <w:tcPr>
            <w:tcW w:w="0" w:type="auto"/>
          </w:tcPr>
          <w:p w14:paraId="1A9DAD0D" w14:textId="182E66C7" w:rsidR="002D4E89" w:rsidRPr="000F4FBB" w:rsidRDefault="002D4E89" w:rsidP="00877F5C">
            <w:pPr>
              <w:spacing w:before="100" w:beforeAutospacing="1" w:after="225" w:line="315" w:lineRule="atLeast"/>
              <w:rPr>
                <w:rFonts w:asciiTheme="majorHAnsi" w:eastAsiaTheme="minorHAnsi" w:hAnsiTheme="majorHAnsi" w:cstheme="majorHAnsi"/>
                <w:color w:val="000000"/>
                <w:sz w:val="22"/>
                <w:szCs w:val="22"/>
                <w:lang w:val="en" w:eastAsia="en-US"/>
              </w:rPr>
            </w:pPr>
            <w:r w:rsidRPr="000F4FBB">
              <w:rPr>
                <w:rFonts w:asciiTheme="majorHAnsi" w:eastAsiaTheme="minorHAnsi" w:hAnsiTheme="majorHAnsi" w:cstheme="majorHAnsi"/>
                <w:color w:val="000000"/>
                <w:sz w:val="22"/>
                <w:szCs w:val="22"/>
                <w:lang w:val="en" w:eastAsia="en-US"/>
              </w:rPr>
              <w:t>BTEC specifications, vocational sports courses and assessment strategies</w:t>
            </w:r>
          </w:p>
        </w:tc>
        <w:tc>
          <w:tcPr>
            <w:tcW w:w="0" w:type="auto"/>
          </w:tcPr>
          <w:p w14:paraId="2E048F62" w14:textId="7217B87F" w:rsidR="002D4E89" w:rsidRPr="000F4FBB" w:rsidRDefault="002D4E89" w:rsidP="00877F5C">
            <w:pPr>
              <w:spacing w:before="100" w:beforeAutospacing="1" w:after="225" w:line="315" w:lineRule="atLeast"/>
              <w:rPr>
                <w:rFonts w:asciiTheme="majorHAnsi" w:eastAsiaTheme="minorHAnsi" w:hAnsiTheme="majorHAnsi" w:cstheme="majorHAnsi"/>
                <w:color w:val="000000"/>
                <w:sz w:val="22"/>
                <w:szCs w:val="22"/>
                <w:lang w:val="en" w:eastAsia="en-US"/>
              </w:rPr>
            </w:pPr>
            <w:r w:rsidRPr="000F4FBB">
              <w:rPr>
                <w:rFonts w:asciiTheme="majorHAnsi" w:eastAsiaTheme="minorHAnsi" w:hAnsiTheme="majorHAnsi" w:cstheme="majorHAnsi"/>
                <w:color w:val="000000"/>
                <w:sz w:val="22"/>
                <w:szCs w:val="22"/>
                <w:lang w:val="en" w:eastAsia="en-US"/>
              </w:rPr>
              <w:t>Advising and guiding learners</w:t>
            </w:r>
          </w:p>
        </w:tc>
      </w:tr>
      <w:tr w:rsidR="002D4E89" w14:paraId="60C643E8" w14:textId="77777777" w:rsidTr="00877F5C">
        <w:tc>
          <w:tcPr>
            <w:tcW w:w="0" w:type="auto"/>
          </w:tcPr>
          <w:p w14:paraId="3ABB6B4D" w14:textId="2B4D6FC7" w:rsidR="002D4E89" w:rsidRPr="000F4FBB" w:rsidRDefault="002D4E89" w:rsidP="00877F5C">
            <w:pPr>
              <w:tabs>
                <w:tab w:val="left" w:pos="1584"/>
              </w:tabs>
              <w:spacing w:before="100" w:beforeAutospacing="1" w:after="225" w:line="315" w:lineRule="atLeast"/>
              <w:rPr>
                <w:rFonts w:asciiTheme="majorHAnsi" w:eastAsiaTheme="minorHAnsi" w:hAnsiTheme="majorHAnsi" w:cstheme="majorHAnsi"/>
                <w:color w:val="000000"/>
                <w:sz w:val="22"/>
                <w:szCs w:val="22"/>
                <w:lang w:val="en" w:eastAsia="en-US"/>
              </w:rPr>
            </w:pPr>
            <w:r w:rsidRPr="000F4FBB">
              <w:rPr>
                <w:rFonts w:asciiTheme="majorHAnsi" w:eastAsiaTheme="minorHAnsi" w:hAnsiTheme="majorHAnsi" w:cstheme="majorHAnsi"/>
                <w:color w:val="000000"/>
                <w:sz w:val="22"/>
                <w:szCs w:val="22"/>
                <w:lang w:val="en" w:eastAsia="en-US"/>
              </w:rPr>
              <w:t>Delivering teaching and learning and assessment within the sport environment</w:t>
            </w:r>
          </w:p>
        </w:tc>
        <w:tc>
          <w:tcPr>
            <w:tcW w:w="0" w:type="auto"/>
          </w:tcPr>
          <w:p w14:paraId="43103B78" w14:textId="1A3015E3" w:rsidR="002D4E89" w:rsidRPr="000F4FBB" w:rsidRDefault="002D4E89" w:rsidP="00877F5C">
            <w:pPr>
              <w:spacing w:before="100" w:beforeAutospacing="1" w:after="225" w:line="315" w:lineRule="atLeast"/>
              <w:rPr>
                <w:rFonts w:asciiTheme="majorHAnsi" w:eastAsiaTheme="minorHAnsi" w:hAnsiTheme="majorHAnsi" w:cstheme="majorHAnsi"/>
                <w:color w:val="000000"/>
                <w:sz w:val="22"/>
                <w:szCs w:val="22"/>
                <w:lang w:val="en" w:eastAsia="en-US"/>
              </w:rPr>
            </w:pPr>
            <w:r w:rsidRPr="000F4FBB">
              <w:rPr>
                <w:rFonts w:asciiTheme="majorHAnsi" w:eastAsiaTheme="minorHAnsi" w:hAnsiTheme="majorHAnsi" w:cstheme="majorHAnsi"/>
                <w:color w:val="000000"/>
                <w:sz w:val="22"/>
                <w:szCs w:val="22"/>
                <w:lang w:val="en" w:eastAsia="en-US"/>
              </w:rPr>
              <w:t>Working with gifted and talented players</w:t>
            </w:r>
          </w:p>
        </w:tc>
      </w:tr>
      <w:tr w:rsidR="002D4E89" w14:paraId="402ECB0F" w14:textId="77777777" w:rsidTr="00877F5C">
        <w:tc>
          <w:tcPr>
            <w:tcW w:w="0" w:type="auto"/>
          </w:tcPr>
          <w:p w14:paraId="58236AB1" w14:textId="78AF3A86" w:rsidR="002D4E89" w:rsidRPr="000F4FBB" w:rsidRDefault="002D4E89" w:rsidP="00877F5C">
            <w:pPr>
              <w:spacing w:before="100" w:beforeAutospacing="1" w:after="225" w:line="315" w:lineRule="atLeast"/>
              <w:rPr>
                <w:rFonts w:asciiTheme="majorHAnsi" w:eastAsiaTheme="minorHAnsi" w:hAnsiTheme="majorHAnsi" w:cstheme="majorHAnsi"/>
                <w:color w:val="000000"/>
                <w:sz w:val="22"/>
                <w:szCs w:val="22"/>
                <w:lang w:val="en" w:eastAsia="en-US"/>
              </w:rPr>
            </w:pPr>
            <w:r w:rsidRPr="000F4FBB">
              <w:rPr>
                <w:rFonts w:asciiTheme="majorHAnsi" w:eastAsiaTheme="minorHAnsi" w:hAnsiTheme="majorHAnsi" w:cstheme="majorHAnsi"/>
                <w:color w:val="000000"/>
                <w:sz w:val="22"/>
                <w:szCs w:val="22"/>
                <w:lang w:val="en" w:eastAsia="en-US"/>
              </w:rPr>
              <w:t>Working in 16-19 educational environments</w:t>
            </w:r>
          </w:p>
        </w:tc>
        <w:tc>
          <w:tcPr>
            <w:tcW w:w="0" w:type="auto"/>
          </w:tcPr>
          <w:p w14:paraId="23BB9744" w14:textId="2FE13586" w:rsidR="002D4E89" w:rsidRPr="000F4FBB" w:rsidRDefault="002D4E89" w:rsidP="00877F5C">
            <w:pPr>
              <w:spacing w:before="100" w:beforeAutospacing="1" w:after="225" w:line="315" w:lineRule="atLeast"/>
              <w:rPr>
                <w:rFonts w:asciiTheme="majorHAnsi" w:eastAsiaTheme="minorHAnsi" w:hAnsiTheme="majorHAnsi" w:cstheme="majorHAnsi"/>
                <w:color w:val="000000"/>
                <w:sz w:val="22"/>
                <w:szCs w:val="22"/>
                <w:lang w:val="en" w:eastAsia="en-US"/>
              </w:rPr>
            </w:pPr>
            <w:r w:rsidRPr="000F4FBB">
              <w:rPr>
                <w:rFonts w:asciiTheme="majorHAnsi" w:eastAsiaTheme="minorHAnsi" w:hAnsiTheme="majorHAnsi" w:cstheme="majorHAnsi"/>
                <w:color w:val="000000"/>
                <w:sz w:val="22"/>
                <w:szCs w:val="22"/>
                <w:lang w:val="en" w:eastAsia="en-US"/>
              </w:rPr>
              <w:t>Working in an academy</w:t>
            </w:r>
          </w:p>
          <w:p w14:paraId="61C0E56F" w14:textId="77777777" w:rsidR="002D4E89" w:rsidRPr="000F4FBB" w:rsidRDefault="002D4E89" w:rsidP="00877F5C">
            <w:pPr>
              <w:spacing w:before="100" w:beforeAutospacing="1" w:after="225" w:line="315" w:lineRule="atLeast"/>
              <w:rPr>
                <w:rFonts w:asciiTheme="majorHAnsi" w:eastAsiaTheme="minorHAnsi" w:hAnsiTheme="majorHAnsi" w:cstheme="majorHAnsi"/>
                <w:color w:val="000000"/>
                <w:sz w:val="22"/>
                <w:szCs w:val="22"/>
                <w:lang w:val="en" w:eastAsia="en-US"/>
              </w:rPr>
            </w:pPr>
          </w:p>
        </w:tc>
      </w:tr>
      <w:tr w:rsidR="002D4E89" w14:paraId="63EE6E53" w14:textId="77777777" w:rsidTr="00877F5C">
        <w:tc>
          <w:tcPr>
            <w:tcW w:w="0" w:type="auto"/>
          </w:tcPr>
          <w:p w14:paraId="5E30E254" w14:textId="54C5E941" w:rsidR="002D4E89" w:rsidRPr="000F4FBB" w:rsidRDefault="002D4E89" w:rsidP="00877F5C">
            <w:pPr>
              <w:spacing w:before="100" w:beforeAutospacing="1" w:after="225" w:line="315" w:lineRule="atLeast"/>
              <w:rPr>
                <w:rFonts w:asciiTheme="majorHAnsi" w:eastAsiaTheme="minorHAnsi" w:hAnsiTheme="majorHAnsi" w:cstheme="majorHAnsi"/>
                <w:color w:val="000000"/>
                <w:sz w:val="22"/>
                <w:szCs w:val="22"/>
                <w:lang w:val="en" w:eastAsia="en-US"/>
              </w:rPr>
            </w:pPr>
            <w:r w:rsidRPr="000F4FBB">
              <w:rPr>
                <w:rFonts w:asciiTheme="majorHAnsi" w:eastAsiaTheme="minorHAnsi" w:hAnsiTheme="majorHAnsi" w:cstheme="majorHAnsi"/>
                <w:color w:val="000000"/>
                <w:sz w:val="22"/>
                <w:szCs w:val="22"/>
                <w:lang w:val="en" w:eastAsia="en-US"/>
              </w:rPr>
              <w:lastRenderedPageBreak/>
              <w:t>Using/writing schemes of work and lesson resources</w:t>
            </w:r>
          </w:p>
        </w:tc>
        <w:tc>
          <w:tcPr>
            <w:tcW w:w="0" w:type="auto"/>
          </w:tcPr>
          <w:p w14:paraId="14678F3A" w14:textId="488DAB2F" w:rsidR="002D4E89" w:rsidRPr="000F4FBB" w:rsidRDefault="002D4E89" w:rsidP="00877F5C">
            <w:pPr>
              <w:spacing w:before="100" w:beforeAutospacing="1" w:after="225" w:line="315" w:lineRule="atLeast"/>
              <w:rPr>
                <w:rFonts w:asciiTheme="majorHAnsi" w:eastAsiaTheme="minorHAnsi" w:hAnsiTheme="majorHAnsi" w:cstheme="majorHAnsi"/>
                <w:color w:val="000000"/>
                <w:sz w:val="22"/>
                <w:szCs w:val="22"/>
                <w:lang w:val="en" w:eastAsia="en-US"/>
              </w:rPr>
            </w:pPr>
            <w:r w:rsidRPr="000F4FBB">
              <w:rPr>
                <w:rFonts w:asciiTheme="majorHAnsi" w:eastAsiaTheme="minorHAnsi" w:hAnsiTheme="majorHAnsi" w:cstheme="majorHAnsi"/>
                <w:color w:val="000000"/>
                <w:sz w:val="22"/>
                <w:szCs w:val="22"/>
                <w:lang w:val="en" w:eastAsia="en-US"/>
              </w:rPr>
              <w:t>The Academy audit process</w:t>
            </w:r>
          </w:p>
        </w:tc>
      </w:tr>
      <w:tr w:rsidR="002D4E89" w14:paraId="213D8EFA" w14:textId="77777777" w:rsidTr="00877F5C">
        <w:tc>
          <w:tcPr>
            <w:tcW w:w="0" w:type="auto"/>
          </w:tcPr>
          <w:p w14:paraId="4D0B4037" w14:textId="479232C9" w:rsidR="002D4E89" w:rsidRPr="000F4FBB" w:rsidRDefault="002D4E89" w:rsidP="00877F5C">
            <w:pPr>
              <w:spacing w:before="100" w:beforeAutospacing="1" w:after="225" w:line="315" w:lineRule="atLeast"/>
              <w:rPr>
                <w:rFonts w:asciiTheme="majorHAnsi" w:eastAsiaTheme="minorHAnsi" w:hAnsiTheme="majorHAnsi" w:cstheme="majorHAnsi"/>
                <w:color w:val="000000"/>
                <w:sz w:val="22"/>
                <w:szCs w:val="22"/>
                <w:lang w:val="en" w:eastAsia="en-US"/>
              </w:rPr>
            </w:pPr>
            <w:r w:rsidRPr="000F4FBB">
              <w:rPr>
                <w:rFonts w:asciiTheme="majorHAnsi" w:eastAsiaTheme="minorHAnsi" w:hAnsiTheme="majorHAnsi" w:cstheme="majorHAnsi"/>
                <w:color w:val="000000"/>
                <w:sz w:val="22"/>
                <w:szCs w:val="22"/>
                <w:lang w:val="en" w:eastAsia="en-US"/>
              </w:rPr>
              <w:t>Working and teaching as part of a team</w:t>
            </w:r>
          </w:p>
        </w:tc>
        <w:tc>
          <w:tcPr>
            <w:tcW w:w="0" w:type="auto"/>
          </w:tcPr>
          <w:p w14:paraId="43AB648F" w14:textId="77777777" w:rsidR="002D4E89" w:rsidRPr="000F4FBB" w:rsidRDefault="002D4E89" w:rsidP="00877F5C">
            <w:pPr>
              <w:spacing w:before="100" w:beforeAutospacing="1" w:after="225" w:line="315" w:lineRule="atLeast"/>
              <w:rPr>
                <w:rFonts w:asciiTheme="majorHAnsi" w:eastAsiaTheme="minorHAnsi" w:hAnsiTheme="majorHAnsi" w:cstheme="majorHAnsi"/>
                <w:color w:val="000000"/>
                <w:sz w:val="22"/>
                <w:szCs w:val="22"/>
                <w:lang w:val="en" w:eastAsia="en-US"/>
              </w:rPr>
            </w:pPr>
          </w:p>
        </w:tc>
      </w:tr>
      <w:tr w:rsidR="002D4E89" w14:paraId="499B83DF" w14:textId="77777777" w:rsidTr="00877F5C">
        <w:tc>
          <w:tcPr>
            <w:tcW w:w="0" w:type="auto"/>
          </w:tcPr>
          <w:p w14:paraId="51A2DC2B" w14:textId="0339AC2D" w:rsidR="002D4E89" w:rsidRPr="000F4FBB" w:rsidRDefault="002D4E89" w:rsidP="00877F5C">
            <w:pPr>
              <w:spacing w:before="100" w:beforeAutospacing="1" w:after="225" w:line="315" w:lineRule="atLeast"/>
              <w:rPr>
                <w:rFonts w:asciiTheme="majorHAnsi" w:eastAsiaTheme="minorHAnsi" w:hAnsiTheme="majorHAnsi" w:cstheme="majorHAnsi"/>
                <w:color w:val="000000"/>
                <w:sz w:val="22"/>
                <w:szCs w:val="22"/>
                <w:lang w:val="en" w:eastAsia="en-US"/>
              </w:rPr>
            </w:pPr>
            <w:r w:rsidRPr="000F4FBB">
              <w:rPr>
                <w:rFonts w:asciiTheme="majorHAnsi" w:eastAsiaTheme="minorHAnsi" w:hAnsiTheme="majorHAnsi" w:cstheme="majorHAnsi"/>
                <w:color w:val="000000"/>
                <w:sz w:val="22"/>
                <w:szCs w:val="22"/>
                <w:lang w:val="en" w:eastAsia="en-US"/>
              </w:rPr>
              <w:t>Successfully achieving deadlines and working without close supervision</w:t>
            </w:r>
          </w:p>
        </w:tc>
        <w:tc>
          <w:tcPr>
            <w:tcW w:w="0" w:type="auto"/>
          </w:tcPr>
          <w:p w14:paraId="6FE5452B" w14:textId="77777777" w:rsidR="002D4E89" w:rsidRPr="000F4FBB" w:rsidRDefault="002D4E89" w:rsidP="00877F5C">
            <w:pPr>
              <w:spacing w:before="100" w:beforeAutospacing="1" w:after="225" w:line="315" w:lineRule="atLeast"/>
              <w:rPr>
                <w:rFonts w:asciiTheme="majorHAnsi" w:eastAsiaTheme="minorHAnsi" w:hAnsiTheme="majorHAnsi" w:cstheme="majorHAnsi"/>
                <w:color w:val="000000"/>
                <w:sz w:val="22"/>
                <w:szCs w:val="22"/>
                <w:lang w:val="en" w:eastAsia="en-US"/>
              </w:rPr>
            </w:pPr>
          </w:p>
        </w:tc>
      </w:tr>
      <w:tr w:rsidR="002D4E89" w14:paraId="18C76E74" w14:textId="77777777" w:rsidTr="00877F5C">
        <w:tc>
          <w:tcPr>
            <w:tcW w:w="0" w:type="auto"/>
          </w:tcPr>
          <w:p w14:paraId="6E1EE896" w14:textId="568EF0F8" w:rsidR="002D4E89" w:rsidRPr="000F4FBB" w:rsidRDefault="002D4E89" w:rsidP="00877F5C">
            <w:pPr>
              <w:spacing w:before="100" w:beforeAutospacing="1" w:after="225" w:line="315" w:lineRule="atLeast"/>
              <w:rPr>
                <w:rFonts w:asciiTheme="majorHAnsi" w:eastAsiaTheme="minorHAnsi" w:hAnsiTheme="majorHAnsi" w:cstheme="majorHAnsi"/>
                <w:color w:val="000000"/>
                <w:sz w:val="22"/>
                <w:szCs w:val="22"/>
                <w:lang w:val="en" w:eastAsia="en-US"/>
              </w:rPr>
            </w:pPr>
            <w:r w:rsidRPr="000F4FBB">
              <w:rPr>
                <w:rFonts w:asciiTheme="majorHAnsi" w:eastAsiaTheme="minorHAnsi" w:hAnsiTheme="majorHAnsi" w:cstheme="majorHAnsi"/>
                <w:color w:val="000000"/>
                <w:sz w:val="22"/>
                <w:szCs w:val="22"/>
                <w:lang w:val="en" w:eastAsia="en-US"/>
              </w:rPr>
              <w:t>Action planning</w:t>
            </w:r>
          </w:p>
        </w:tc>
        <w:tc>
          <w:tcPr>
            <w:tcW w:w="0" w:type="auto"/>
          </w:tcPr>
          <w:p w14:paraId="32CDB5E2" w14:textId="77777777" w:rsidR="002D4E89" w:rsidRPr="000F4FBB" w:rsidRDefault="002D4E89" w:rsidP="00877F5C">
            <w:pPr>
              <w:spacing w:before="100" w:beforeAutospacing="1" w:after="225" w:line="315" w:lineRule="atLeast"/>
              <w:rPr>
                <w:rFonts w:asciiTheme="majorHAnsi" w:eastAsiaTheme="minorHAnsi" w:hAnsiTheme="majorHAnsi" w:cstheme="majorHAnsi"/>
                <w:color w:val="000000"/>
                <w:sz w:val="22"/>
                <w:szCs w:val="22"/>
                <w:lang w:val="en" w:eastAsia="en-US"/>
              </w:rPr>
            </w:pPr>
          </w:p>
        </w:tc>
      </w:tr>
      <w:tr w:rsidR="002D4E89" w14:paraId="557603EB" w14:textId="77777777" w:rsidTr="00877F5C">
        <w:tc>
          <w:tcPr>
            <w:tcW w:w="0" w:type="auto"/>
          </w:tcPr>
          <w:p w14:paraId="35E51954" w14:textId="4EB3307F" w:rsidR="002D4E89" w:rsidRPr="000F4FBB" w:rsidRDefault="002D4E89" w:rsidP="00877F5C">
            <w:pPr>
              <w:spacing w:before="100" w:beforeAutospacing="1" w:after="225" w:line="315" w:lineRule="atLeast"/>
              <w:rPr>
                <w:rFonts w:asciiTheme="majorHAnsi" w:eastAsiaTheme="minorHAnsi" w:hAnsiTheme="majorHAnsi" w:cstheme="majorHAnsi"/>
                <w:color w:val="000000"/>
                <w:sz w:val="22"/>
                <w:szCs w:val="22"/>
                <w:lang w:val="en" w:eastAsia="en-US"/>
              </w:rPr>
            </w:pPr>
            <w:r w:rsidRPr="000F4FBB">
              <w:rPr>
                <w:rFonts w:asciiTheme="majorHAnsi" w:eastAsiaTheme="minorHAnsi" w:hAnsiTheme="majorHAnsi" w:cstheme="majorHAnsi"/>
                <w:color w:val="000000"/>
                <w:sz w:val="22"/>
                <w:szCs w:val="22"/>
                <w:lang w:val="en" w:eastAsia="en-US"/>
              </w:rPr>
              <w:t>Supporting learners</w:t>
            </w:r>
          </w:p>
        </w:tc>
        <w:tc>
          <w:tcPr>
            <w:tcW w:w="0" w:type="auto"/>
          </w:tcPr>
          <w:p w14:paraId="31098668" w14:textId="77777777" w:rsidR="002D4E89" w:rsidRPr="000F4FBB" w:rsidRDefault="002D4E89" w:rsidP="00877F5C">
            <w:pPr>
              <w:spacing w:before="100" w:beforeAutospacing="1" w:after="225" w:line="315" w:lineRule="atLeast"/>
              <w:rPr>
                <w:rFonts w:asciiTheme="majorHAnsi" w:eastAsiaTheme="minorHAnsi" w:hAnsiTheme="majorHAnsi" w:cstheme="majorHAnsi"/>
                <w:color w:val="000000"/>
                <w:sz w:val="22"/>
                <w:szCs w:val="22"/>
                <w:lang w:val="en" w:eastAsia="en-US"/>
              </w:rPr>
            </w:pPr>
          </w:p>
        </w:tc>
      </w:tr>
      <w:tr w:rsidR="002D4E89" w14:paraId="3B6D9228" w14:textId="77777777" w:rsidTr="00877F5C">
        <w:tc>
          <w:tcPr>
            <w:tcW w:w="0" w:type="auto"/>
          </w:tcPr>
          <w:p w14:paraId="2B813ACB" w14:textId="3193B89D" w:rsidR="002D4E89" w:rsidRDefault="002D4E89" w:rsidP="00877F5C">
            <w:pPr>
              <w:spacing w:before="100" w:beforeAutospacing="1" w:after="225" w:line="315" w:lineRule="atLeast"/>
              <w:rPr>
                <w:rFonts w:asciiTheme="majorHAnsi" w:hAnsiTheme="majorHAnsi" w:cstheme="majorHAnsi"/>
                <w:color w:val="000000"/>
                <w:lang w:val="en"/>
              </w:rPr>
            </w:pPr>
            <w:r w:rsidRPr="00E454BC">
              <w:rPr>
                <w:rFonts w:ascii="Tahoma" w:hAnsi="Tahoma" w:cs="Tahoma"/>
                <w:b/>
                <w:color w:val="000000" w:themeColor="text1"/>
              </w:rPr>
              <w:t>Awareness of and committed to:</w:t>
            </w:r>
          </w:p>
        </w:tc>
        <w:tc>
          <w:tcPr>
            <w:tcW w:w="0" w:type="auto"/>
          </w:tcPr>
          <w:p w14:paraId="17B95138" w14:textId="77777777" w:rsidR="002D4E89" w:rsidRDefault="002D4E89" w:rsidP="00877F5C">
            <w:pPr>
              <w:spacing w:before="100" w:beforeAutospacing="1" w:after="225" w:line="315" w:lineRule="atLeast"/>
              <w:rPr>
                <w:rFonts w:asciiTheme="majorHAnsi" w:hAnsiTheme="majorHAnsi" w:cstheme="majorHAnsi"/>
                <w:color w:val="000000"/>
                <w:lang w:val="en"/>
              </w:rPr>
            </w:pPr>
          </w:p>
        </w:tc>
      </w:tr>
      <w:tr w:rsidR="002D4E89" w14:paraId="6EFFDAAF" w14:textId="77777777" w:rsidTr="00877F5C">
        <w:trPr>
          <w:trHeight w:val="395"/>
        </w:trPr>
        <w:tc>
          <w:tcPr>
            <w:tcW w:w="0" w:type="auto"/>
          </w:tcPr>
          <w:p w14:paraId="1F28DEEE" w14:textId="4B584C0E" w:rsidR="002D4E89" w:rsidRPr="000F4FBB" w:rsidRDefault="002D4E89" w:rsidP="00877F5C">
            <w:pPr>
              <w:spacing w:before="100" w:beforeAutospacing="1" w:after="225" w:line="315" w:lineRule="atLeast"/>
              <w:rPr>
                <w:rFonts w:asciiTheme="majorHAnsi" w:eastAsiaTheme="minorHAnsi" w:hAnsiTheme="majorHAnsi" w:cstheme="majorHAnsi"/>
                <w:color w:val="000000"/>
                <w:sz w:val="22"/>
                <w:szCs w:val="22"/>
                <w:lang w:val="en" w:eastAsia="en-US"/>
              </w:rPr>
            </w:pPr>
            <w:r w:rsidRPr="000F4FBB">
              <w:rPr>
                <w:rFonts w:asciiTheme="majorHAnsi" w:eastAsiaTheme="minorHAnsi" w:hAnsiTheme="majorHAnsi" w:cstheme="majorHAnsi"/>
                <w:color w:val="000000"/>
                <w:sz w:val="22"/>
                <w:szCs w:val="22"/>
                <w:lang w:val="en" w:eastAsia="en-US"/>
              </w:rPr>
              <w:t>Equality and diversity</w:t>
            </w:r>
          </w:p>
        </w:tc>
        <w:tc>
          <w:tcPr>
            <w:tcW w:w="0" w:type="auto"/>
          </w:tcPr>
          <w:p w14:paraId="7DFD06EE" w14:textId="77777777" w:rsidR="002D4E89" w:rsidRDefault="002D4E89" w:rsidP="00877F5C">
            <w:pPr>
              <w:spacing w:before="100" w:beforeAutospacing="1" w:after="225" w:line="315" w:lineRule="atLeast"/>
              <w:rPr>
                <w:rFonts w:asciiTheme="majorHAnsi" w:hAnsiTheme="majorHAnsi" w:cstheme="majorHAnsi"/>
                <w:color w:val="000000"/>
                <w:lang w:val="en"/>
              </w:rPr>
            </w:pPr>
          </w:p>
        </w:tc>
      </w:tr>
      <w:tr w:rsidR="002D4E89" w14:paraId="242B700D" w14:textId="77777777" w:rsidTr="00877F5C">
        <w:tc>
          <w:tcPr>
            <w:tcW w:w="0" w:type="auto"/>
          </w:tcPr>
          <w:p w14:paraId="68756016" w14:textId="211CBF30" w:rsidR="002D4E89" w:rsidRPr="000F4FBB" w:rsidRDefault="002D4E89" w:rsidP="00877F5C">
            <w:pPr>
              <w:spacing w:before="100" w:beforeAutospacing="1" w:after="225" w:line="315" w:lineRule="atLeast"/>
              <w:rPr>
                <w:rFonts w:asciiTheme="majorHAnsi" w:eastAsiaTheme="minorHAnsi" w:hAnsiTheme="majorHAnsi" w:cstheme="majorHAnsi"/>
                <w:color w:val="000000"/>
                <w:sz w:val="22"/>
                <w:szCs w:val="22"/>
                <w:lang w:val="en" w:eastAsia="en-US"/>
              </w:rPr>
            </w:pPr>
            <w:r w:rsidRPr="000F4FBB">
              <w:rPr>
                <w:rFonts w:asciiTheme="majorHAnsi" w:eastAsiaTheme="minorHAnsi" w:hAnsiTheme="majorHAnsi" w:cstheme="majorHAnsi"/>
                <w:color w:val="000000"/>
                <w:sz w:val="22"/>
                <w:szCs w:val="22"/>
                <w:lang w:val="en" w:eastAsia="en-US"/>
              </w:rPr>
              <w:t>Health and safety legislation</w:t>
            </w:r>
          </w:p>
        </w:tc>
        <w:tc>
          <w:tcPr>
            <w:tcW w:w="0" w:type="auto"/>
          </w:tcPr>
          <w:p w14:paraId="79F41736" w14:textId="77777777" w:rsidR="002D4E89" w:rsidRDefault="002D4E89" w:rsidP="00877F5C">
            <w:pPr>
              <w:spacing w:before="100" w:beforeAutospacing="1" w:after="225" w:line="315" w:lineRule="atLeast"/>
              <w:rPr>
                <w:rFonts w:asciiTheme="majorHAnsi" w:hAnsiTheme="majorHAnsi" w:cstheme="majorHAnsi"/>
                <w:color w:val="000000"/>
                <w:lang w:val="en"/>
              </w:rPr>
            </w:pPr>
          </w:p>
        </w:tc>
      </w:tr>
      <w:tr w:rsidR="002D4E89" w14:paraId="5A55C5FB" w14:textId="77777777" w:rsidTr="00877F5C">
        <w:tc>
          <w:tcPr>
            <w:tcW w:w="0" w:type="auto"/>
          </w:tcPr>
          <w:p w14:paraId="317658E6" w14:textId="66DF583F" w:rsidR="002D4E89" w:rsidRPr="000F4FBB" w:rsidRDefault="002D4E89" w:rsidP="00877F5C">
            <w:pPr>
              <w:spacing w:before="100" w:beforeAutospacing="1" w:after="225" w:line="315" w:lineRule="atLeast"/>
              <w:rPr>
                <w:rFonts w:asciiTheme="majorHAnsi" w:eastAsiaTheme="minorHAnsi" w:hAnsiTheme="majorHAnsi" w:cstheme="majorHAnsi"/>
                <w:color w:val="000000"/>
                <w:sz w:val="22"/>
                <w:szCs w:val="22"/>
                <w:lang w:val="en" w:eastAsia="en-US"/>
              </w:rPr>
            </w:pPr>
            <w:r w:rsidRPr="000F4FBB">
              <w:rPr>
                <w:rFonts w:asciiTheme="majorHAnsi" w:eastAsiaTheme="minorHAnsi" w:hAnsiTheme="majorHAnsi" w:cstheme="majorHAnsi"/>
                <w:color w:val="000000"/>
                <w:sz w:val="22"/>
                <w:szCs w:val="22"/>
                <w:lang w:val="en" w:eastAsia="en-US"/>
              </w:rPr>
              <w:t>Safeguarding</w:t>
            </w:r>
          </w:p>
        </w:tc>
        <w:tc>
          <w:tcPr>
            <w:tcW w:w="0" w:type="auto"/>
          </w:tcPr>
          <w:p w14:paraId="243D2F8C" w14:textId="77777777" w:rsidR="002D4E89" w:rsidRDefault="002D4E89" w:rsidP="00877F5C">
            <w:pPr>
              <w:spacing w:before="100" w:beforeAutospacing="1" w:after="225" w:line="315" w:lineRule="atLeast"/>
              <w:rPr>
                <w:rFonts w:asciiTheme="majorHAnsi" w:hAnsiTheme="majorHAnsi" w:cstheme="majorHAnsi"/>
                <w:color w:val="000000"/>
                <w:lang w:val="en"/>
              </w:rPr>
            </w:pPr>
          </w:p>
        </w:tc>
      </w:tr>
      <w:tr w:rsidR="002D4E89" w14:paraId="47429EDA" w14:textId="77777777" w:rsidTr="00877F5C">
        <w:tc>
          <w:tcPr>
            <w:tcW w:w="0" w:type="auto"/>
          </w:tcPr>
          <w:p w14:paraId="279909E6" w14:textId="2149517D" w:rsidR="002D4E89" w:rsidRPr="000F4FBB" w:rsidRDefault="002D4E89" w:rsidP="00877F5C">
            <w:pPr>
              <w:spacing w:before="100" w:beforeAutospacing="1" w:after="225" w:line="315" w:lineRule="atLeast"/>
              <w:rPr>
                <w:rFonts w:asciiTheme="majorHAnsi" w:eastAsiaTheme="minorHAnsi" w:hAnsiTheme="majorHAnsi" w:cstheme="majorHAnsi"/>
                <w:color w:val="000000"/>
                <w:sz w:val="22"/>
                <w:szCs w:val="22"/>
                <w:lang w:val="en" w:eastAsia="en-US"/>
              </w:rPr>
            </w:pPr>
            <w:r w:rsidRPr="000F4FBB">
              <w:rPr>
                <w:rFonts w:asciiTheme="majorHAnsi" w:eastAsiaTheme="minorHAnsi" w:hAnsiTheme="majorHAnsi" w:cstheme="majorHAnsi"/>
                <w:color w:val="000000"/>
                <w:sz w:val="22"/>
                <w:szCs w:val="22"/>
                <w:lang w:val="en" w:eastAsia="en-US"/>
              </w:rPr>
              <w:t>Continued professional development</w:t>
            </w:r>
          </w:p>
        </w:tc>
        <w:tc>
          <w:tcPr>
            <w:tcW w:w="0" w:type="auto"/>
          </w:tcPr>
          <w:p w14:paraId="351D7C9F" w14:textId="77777777" w:rsidR="002D4E89" w:rsidRDefault="002D4E89" w:rsidP="00877F5C">
            <w:pPr>
              <w:spacing w:before="100" w:beforeAutospacing="1" w:after="225" w:line="315" w:lineRule="atLeast"/>
              <w:rPr>
                <w:rFonts w:asciiTheme="majorHAnsi" w:hAnsiTheme="majorHAnsi" w:cstheme="majorHAnsi"/>
                <w:color w:val="000000"/>
                <w:lang w:val="en"/>
              </w:rPr>
            </w:pPr>
          </w:p>
        </w:tc>
      </w:tr>
      <w:tr w:rsidR="002D4E89" w14:paraId="73FD5338" w14:textId="77777777" w:rsidTr="00877F5C">
        <w:tc>
          <w:tcPr>
            <w:tcW w:w="0" w:type="auto"/>
          </w:tcPr>
          <w:p w14:paraId="61D4E8C9" w14:textId="156A9FB6" w:rsidR="002D4E89" w:rsidRDefault="002D4E89" w:rsidP="00877F5C">
            <w:pPr>
              <w:spacing w:before="100" w:beforeAutospacing="1" w:after="225" w:line="315" w:lineRule="atLeast"/>
              <w:rPr>
                <w:rFonts w:asciiTheme="majorHAnsi" w:hAnsiTheme="majorHAnsi" w:cstheme="majorHAnsi"/>
                <w:color w:val="000000"/>
                <w:lang w:val="en"/>
              </w:rPr>
            </w:pPr>
            <w:r w:rsidRPr="00E454BC">
              <w:rPr>
                <w:rFonts w:ascii="Tahoma" w:hAnsi="Tahoma" w:cs="Tahoma"/>
                <w:b/>
                <w:color w:val="000000" w:themeColor="text1"/>
              </w:rPr>
              <w:t>Work Related Skills:</w:t>
            </w:r>
          </w:p>
        </w:tc>
        <w:tc>
          <w:tcPr>
            <w:tcW w:w="0" w:type="auto"/>
          </w:tcPr>
          <w:p w14:paraId="3FF34DD2" w14:textId="77777777" w:rsidR="002D4E89" w:rsidRDefault="002D4E89" w:rsidP="00877F5C">
            <w:pPr>
              <w:spacing w:before="100" w:beforeAutospacing="1" w:after="225" w:line="315" w:lineRule="atLeast"/>
              <w:rPr>
                <w:rFonts w:asciiTheme="majorHAnsi" w:hAnsiTheme="majorHAnsi" w:cstheme="majorHAnsi"/>
                <w:color w:val="000000"/>
                <w:lang w:val="en"/>
              </w:rPr>
            </w:pPr>
          </w:p>
        </w:tc>
      </w:tr>
      <w:tr w:rsidR="002D4E89" w14:paraId="48983E3A" w14:textId="77777777" w:rsidTr="00877F5C">
        <w:tc>
          <w:tcPr>
            <w:tcW w:w="0" w:type="auto"/>
          </w:tcPr>
          <w:p w14:paraId="5CDA6556" w14:textId="296935AE" w:rsidR="002D4E89" w:rsidRPr="000F4FBB" w:rsidRDefault="002D4E89" w:rsidP="00877F5C">
            <w:pPr>
              <w:spacing w:before="100" w:beforeAutospacing="1" w:after="225" w:line="315" w:lineRule="atLeast"/>
              <w:rPr>
                <w:rFonts w:asciiTheme="majorHAnsi" w:eastAsiaTheme="minorHAnsi" w:hAnsiTheme="majorHAnsi" w:cstheme="majorHAnsi"/>
                <w:color w:val="000000"/>
                <w:sz w:val="22"/>
                <w:szCs w:val="22"/>
                <w:lang w:val="en" w:eastAsia="en-US"/>
              </w:rPr>
            </w:pPr>
            <w:r w:rsidRPr="000F4FBB">
              <w:rPr>
                <w:rFonts w:asciiTheme="majorHAnsi" w:eastAsiaTheme="minorHAnsi" w:hAnsiTheme="majorHAnsi" w:cstheme="majorHAnsi"/>
                <w:color w:val="000000"/>
                <w:sz w:val="22"/>
                <w:szCs w:val="22"/>
                <w:lang w:val="en" w:eastAsia="en-US"/>
              </w:rPr>
              <w:t>A desire to achieve excellence</w:t>
            </w:r>
          </w:p>
        </w:tc>
        <w:tc>
          <w:tcPr>
            <w:tcW w:w="0" w:type="auto"/>
          </w:tcPr>
          <w:p w14:paraId="416E895B" w14:textId="6C637CFD" w:rsidR="002D4E89" w:rsidRPr="000F4FBB" w:rsidRDefault="002D4E89" w:rsidP="00877F5C">
            <w:pPr>
              <w:rPr>
                <w:rFonts w:asciiTheme="majorHAnsi" w:eastAsiaTheme="minorHAnsi" w:hAnsiTheme="majorHAnsi" w:cstheme="majorHAnsi"/>
                <w:color w:val="000000"/>
                <w:sz w:val="22"/>
                <w:szCs w:val="22"/>
                <w:lang w:val="en" w:eastAsia="en-US"/>
              </w:rPr>
            </w:pPr>
            <w:r w:rsidRPr="000F4FBB">
              <w:rPr>
                <w:rFonts w:asciiTheme="majorHAnsi" w:eastAsiaTheme="minorHAnsi" w:hAnsiTheme="majorHAnsi" w:cstheme="majorHAnsi"/>
                <w:color w:val="000000"/>
                <w:sz w:val="22"/>
                <w:szCs w:val="22"/>
                <w:lang w:val="en" w:eastAsia="en-US"/>
              </w:rPr>
              <w:t xml:space="preserve">Able </w:t>
            </w:r>
            <w:r w:rsidR="00BB249A">
              <w:rPr>
                <w:rFonts w:asciiTheme="majorHAnsi" w:eastAsiaTheme="minorHAnsi" w:hAnsiTheme="majorHAnsi" w:cstheme="majorHAnsi"/>
                <w:color w:val="000000"/>
                <w:sz w:val="22"/>
                <w:szCs w:val="22"/>
                <w:lang w:val="en" w:eastAsia="en-US"/>
              </w:rPr>
              <w:t xml:space="preserve">to </w:t>
            </w:r>
            <w:r w:rsidRPr="000F4FBB">
              <w:rPr>
                <w:rFonts w:asciiTheme="majorHAnsi" w:eastAsiaTheme="minorHAnsi" w:hAnsiTheme="majorHAnsi" w:cstheme="majorHAnsi"/>
                <w:color w:val="000000"/>
                <w:sz w:val="22"/>
                <w:szCs w:val="22"/>
                <w:lang w:val="en" w:eastAsia="en-US"/>
              </w:rPr>
              <w:t>relate to work with 16–18-year-old players in an academy educational setting</w:t>
            </w:r>
          </w:p>
        </w:tc>
      </w:tr>
      <w:tr w:rsidR="002D4E89" w14:paraId="2B98DB29" w14:textId="77777777" w:rsidTr="00877F5C">
        <w:tc>
          <w:tcPr>
            <w:tcW w:w="0" w:type="auto"/>
          </w:tcPr>
          <w:p w14:paraId="13980C91" w14:textId="443D13AD" w:rsidR="002D4E89" w:rsidRPr="000F4FBB" w:rsidRDefault="002D4E89" w:rsidP="00877F5C">
            <w:pPr>
              <w:spacing w:before="100" w:beforeAutospacing="1" w:after="225" w:line="315" w:lineRule="atLeast"/>
              <w:rPr>
                <w:rFonts w:asciiTheme="majorHAnsi" w:eastAsiaTheme="minorHAnsi" w:hAnsiTheme="majorHAnsi" w:cstheme="majorHAnsi"/>
                <w:color w:val="000000"/>
                <w:sz w:val="22"/>
                <w:szCs w:val="22"/>
                <w:lang w:val="en" w:eastAsia="en-US"/>
              </w:rPr>
            </w:pPr>
            <w:r w:rsidRPr="000F4FBB">
              <w:rPr>
                <w:rFonts w:asciiTheme="majorHAnsi" w:eastAsiaTheme="minorHAnsi" w:hAnsiTheme="majorHAnsi" w:cstheme="majorHAnsi"/>
                <w:color w:val="000000"/>
                <w:sz w:val="22"/>
                <w:szCs w:val="22"/>
                <w:lang w:val="en" w:eastAsia="en-US"/>
              </w:rPr>
              <w:t>A good/outstanding teacher</w:t>
            </w:r>
          </w:p>
        </w:tc>
        <w:tc>
          <w:tcPr>
            <w:tcW w:w="0" w:type="auto"/>
          </w:tcPr>
          <w:p w14:paraId="4B26D3D1" w14:textId="77777777" w:rsidR="002D4E89" w:rsidRPr="000F4FBB" w:rsidRDefault="002D4E89" w:rsidP="00877F5C">
            <w:pPr>
              <w:spacing w:before="100" w:beforeAutospacing="1" w:after="225" w:line="315" w:lineRule="atLeast"/>
              <w:rPr>
                <w:rFonts w:asciiTheme="majorHAnsi" w:eastAsiaTheme="minorHAnsi" w:hAnsiTheme="majorHAnsi" w:cstheme="majorHAnsi"/>
                <w:color w:val="000000"/>
                <w:sz w:val="22"/>
                <w:szCs w:val="22"/>
                <w:lang w:val="en" w:eastAsia="en-US"/>
              </w:rPr>
            </w:pPr>
          </w:p>
        </w:tc>
      </w:tr>
      <w:tr w:rsidR="002D4E89" w14:paraId="6DC19023" w14:textId="77777777" w:rsidTr="00877F5C">
        <w:tc>
          <w:tcPr>
            <w:tcW w:w="0" w:type="auto"/>
          </w:tcPr>
          <w:p w14:paraId="221C6C65" w14:textId="13736578" w:rsidR="002D4E89" w:rsidRPr="000F4FBB" w:rsidRDefault="002D4E89" w:rsidP="00877F5C">
            <w:pPr>
              <w:spacing w:before="100" w:beforeAutospacing="1" w:after="225" w:line="315" w:lineRule="atLeast"/>
              <w:rPr>
                <w:rFonts w:asciiTheme="majorHAnsi" w:eastAsiaTheme="minorHAnsi" w:hAnsiTheme="majorHAnsi" w:cstheme="majorHAnsi"/>
                <w:color w:val="000000"/>
                <w:sz w:val="22"/>
                <w:szCs w:val="22"/>
                <w:lang w:val="en" w:eastAsia="en-US"/>
              </w:rPr>
            </w:pPr>
            <w:r w:rsidRPr="000F4FBB">
              <w:rPr>
                <w:rFonts w:asciiTheme="majorHAnsi" w:eastAsiaTheme="minorHAnsi" w:hAnsiTheme="majorHAnsi" w:cstheme="majorHAnsi"/>
                <w:color w:val="000000"/>
                <w:sz w:val="22"/>
                <w:szCs w:val="22"/>
                <w:lang w:val="en" w:eastAsia="en-US"/>
              </w:rPr>
              <w:t>Self-motivated and able to work under pressure</w:t>
            </w:r>
          </w:p>
        </w:tc>
        <w:tc>
          <w:tcPr>
            <w:tcW w:w="0" w:type="auto"/>
          </w:tcPr>
          <w:p w14:paraId="37771085" w14:textId="77777777" w:rsidR="002D4E89" w:rsidRPr="000F4FBB" w:rsidRDefault="002D4E89" w:rsidP="00877F5C">
            <w:pPr>
              <w:spacing w:before="100" w:beforeAutospacing="1" w:after="225" w:line="315" w:lineRule="atLeast"/>
              <w:rPr>
                <w:rFonts w:asciiTheme="majorHAnsi" w:eastAsiaTheme="minorHAnsi" w:hAnsiTheme="majorHAnsi" w:cstheme="majorHAnsi"/>
                <w:color w:val="000000"/>
                <w:sz w:val="22"/>
                <w:szCs w:val="22"/>
                <w:lang w:val="en" w:eastAsia="en-US"/>
              </w:rPr>
            </w:pPr>
          </w:p>
        </w:tc>
      </w:tr>
      <w:tr w:rsidR="002D4E89" w14:paraId="21E9CE8F" w14:textId="77777777" w:rsidTr="00877F5C">
        <w:tc>
          <w:tcPr>
            <w:tcW w:w="0" w:type="auto"/>
          </w:tcPr>
          <w:p w14:paraId="35C3760B" w14:textId="4D085BA6" w:rsidR="002D4E89" w:rsidRPr="000F4FBB" w:rsidRDefault="002D4E89" w:rsidP="00877F5C">
            <w:pPr>
              <w:spacing w:before="100" w:beforeAutospacing="1" w:after="225" w:line="315" w:lineRule="atLeast"/>
              <w:rPr>
                <w:rFonts w:asciiTheme="majorHAnsi" w:eastAsiaTheme="minorHAnsi" w:hAnsiTheme="majorHAnsi" w:cstheme="majorHAnsi"/>
                <w:color w:val="000000"/>
                <w:sz w:val="22"/>
                <w:szCs w:val="22"/>
                <w:lang w:val="en" w:eastAsia="en-US"/>
              </w:rPr>
            </w:pPr>
            <w:r w:rsidRPr="000F4FBB">
              <w:rPr>
                <w:rFonts w:asciiTheme="majorHAnsi" w:eastAsiaTheme="minorHAnsi" w:hAnsiTheme="majorHAnsi" w:cstheme="majorHAnsi"/>
                <w:color w:val="000000"/>
                <w:sz w:val="22"/>
                <w:szCs w:val="22"/>
                <w:lang w:val="en" w:eastAsia="en-US"/>
              </w:rPr>
              <w:t>Highly developed interpersonal skills</w:t>
            </w:r>
          </w:p>
        </w:tc>
        <w:tc>
          <w:tcPr>
            <w:tcW w:w="0" w:type="auto"/>
          </w:tcPr>
          <w:p w14:paraId="26944A0E" w14:textId="77777777" w:rsidR="002D4E89" w:rsidRPr="000F4FBB" w:rsidRDefault="002D4E89" w:rsidP="00877F5C">
            <w:pPr>
              <w:spacing w:before="100" w:beforeAutospacing="1" w:after="225" w:line="315" w:lineRule="atLeast"/>
              <w:rPr>
                <w:rFonts w:asciiTheme="majorHAnsi" w:eastAsiaTheme="minorHAnsi" w:hAnsiTheme="majorHAnsi" w:cstheme="majorHAnsi"/>
                <w:color w:val="000000"/>
                <w:sz w:val="22"/>
                <w:szCs w:val="22"/>
                <w:lang w:val="en" w:eastAsia="en-US"/>
              </w:rPr>
            </w:pPr>
          </w:p>
        </w:tc>
      </w:tr>
      <w:tr w:rsidR="002D4E89" w14:paraId="3117EAFF" w14:textId="77777777" w:rsidTr="00877F5C">
        <w:tc>
          <w:tcPr>
            <w:tcW w:w="0" w:type="auto"/>
          </w:tcPr>
          <w:p w14:paraId="21A604C4" w14:textId="54B0CBD7" w:rsidR="002D4E89" w:rsidRPr="000F4FBB" w:rsidRDefault="002D4E89" w:rsidP="00877F5C">
            <w:pPr>
              <w:spacing w:before="100" w:beforeAutospacing="1" w:after="225" w:line="315" w:lineRule="atLeast"/>
              <w:rPr>
                <w:rFonts w:asciiTheme="majorHAnsi" w:eastAsiaTheme="minorHAnsi" w:hAnsiTheme="majorHAnsi" w:cstheme="majorHAnsi"/>
                <w:color w:val="000000"/>
                <w:sz w:val="22"/>
                <w:szCs w:val="22"/>
                <w:lang w:val="en" w:eastAsia="en-US"/>
              </w:rPr>
            </w:pPr>
            <w:r w:rsidRPr="000F4FBB">
              <w:rPr>
                <w:rFonts w:asciiTheme="majorHAnsi" w:eastAsiaTheme="minorHAnsi" w:hAnsiTheme="majorHAnsi" w:cstheme="majorHAnsi"/>
                <w:color w:val="000000"/>
                <w:sz w:val="22"/>
                <w:szCs w:val="22"/>
                <w:lang w:val="en" w:eastAsia="en-US"/>
              </w:rPr>
              <w:t>Ability to work with individuals and to work within a multidisciplinary academy team</w:t>
            </w:r>
          </w:p>
        </w:tc>
        <w:tc>
          <w:tcPr>
            <w:tcW w:w="0" w:type="auto"/>
          </w:tcPr>
          <w:p w14:paraId="79118B3F" w14:textId="77777777" w:rsidR="002D4E89" w:rsidRPr="000F4FBB" w:rsidRDefault="002D4E89" w:rsidP="00877F5C">
            <w:pPr>
              <w:spacing w:before="100" w:beforeAutospacing="1" w:after="225" w:line="315" w:lineRule="atLeast"/>
              <w:rPr>
                <w:rFonts w:asciiTheme="majorHAnsi" w:eastAsiaTheme="minorHAnsi" w:hAnsiTheme="majorHAnsi" w:cstheme="majorHAnsi"/>
                <w:color w:val="000000"/>
                <w:sz w:val="22"/>
                <w:szCs w:val="22"/>
                <w:lang w:val="en" w:eastAsia="en-US"/>
              </w:rPr>
            </w:pPr>
          </w:p>
        </w:tc>
      </w:tr>
      <w:tr w:rsidR="002D4E89" w14:paraId="042D004E" w14:textId="77777777" w:rsidTr="00877F5C">
        <w:tc>
          <w:tcPr>
            <w:tcW w:w="0" w:type="auto"/>
          </w:tcPr>
          <w:p w14:paraId="7D9EFCE5" w14:textId="56C8E04B" w:rsidR="002D4E89" w:rsidRPr="000F4FBB" w:rsidRDefault="002D4E89" w:rsidP="00877F5C">
            <w:pPr>
              <w:spacing w:before="100" w:beforeAutospacing="1" w:after="225" w:line="315" w:lineRule="atLeast"/>
              <w:rPr>
                <w:rFonts w:asciiTheme="majorHAnsi" w:eastAsiaTheme="minorHAnsi" w:hAnsiTheme="majorHAnsi" w:cstheme="majorHAnsi"/>
                <w:color w:val="000000"/>
                <w:sz w:val="22"/>
                <w:szCs w:val="22"/>
                <w:lang w:val="en" w:eastAsia="en-US"/>
              </w:rPr>
            </w:pPr>
            <w:r w:rsidRPr="000F4FBB">
              <w:rPr>
                <w:rFonts w:asciiTheme="majorHAnsi" w:eastAsiaTheme="minorHAnsi" w:hAnsiTheme="majorHAnsi" w:cstheme="majorHAnsi"/>
                <w:color w:val="000000"/>
                <w:sz w:val="22"/>
                <w:szCs w:val="22"/>
                <w:lang w:val="en" w:eastAsia="en-US"/>
              </w:rPr>
              <w:t>Excellent written and verbal communication skills</w:t>
            </w:r>
          </w:p>
        </w:tc>
        <w:tc>
          <w:tcPr>
            <w:tcW w:w="0" w:type="auto"/>
          </w:tcPr>
          <w:p w14:paraId="5758C93D" w14:textId="77777777" w:rsidR="002D4E89" w:rsidRPr="000F4FBB" w:rsidRDefault="002D4E89" w:rsidP="00877F5C">
            <w:pPr>
              <w:spacing w:before="100" w:beforeAutospacing="1" w:after="225" w:line="315" w:lineRule="atLeast"/>
              <w:rPr>
                <w:rFonts w:asciiTheme="majorHAnsi" w:eastAsiaTheme="minorHAnsi" w:hAnsiTheme="majorHAnsi" w:cstheme="majorHAnsi"/>
                <w:color w:val="000000"/>
                <w:sz w:val="22"/>
                <w:szCs w:val="22"/>
                <w:lang w:val="en" w:eastAsia="en-US"/>
              </w:rPr>
            </w:pPr>
          </w:p>
        </w:tc>
      </w:tr>
      <w:tr w:rsidR="002D4E89" w14:paraId="17AB034E" w14:textId="77777777" w:rsidTr="00877F5C">
        <w:tc>
          <w:tcPr>
            <w:tcW w:w="0" w:type="auto"/>
          </w:tcPr>
          <w:p w14:paraId="4D716D54" w14:textId="73518DDC" w:rsidR="002D4E89" w:rsidRPr="000F4FBB" w:rsidRDefault="002D4E89" w:rsidP="00877F5C">
            <w:pPr>
              <w:spacing w:before="100" w:beforeAutospacing="1" w:after="225" w:line="315" w:lineRule="atLeast"/>
              <w:rPr>
                <w:rFonts w:asciiTheme="majorHAnsi" w:eastAsiaTheme="minorHAnsi" w:hAnsiTheme="majorHAnsi" w:cstheme="majorHAnsi"/>
                <w:color w:val="000000"/>
                <w:sz w:val="22"/>
                <w:szCs w:val="22"/>
                <w:lang w:val="en" w:eastAsia="en-US"/>
              </w:rPr>
            </w:pPr>
            <w:r w:rsidRPr="000F4FBB">
              <w:rPr>
                <w:rFonts w:asciiTheme="majorHAnsi" w:eastAsiaTheme="minorHAnsi" w:hAnsiTheme="majorHAnsi" w:cstheme="majorHAnsi"/>
                <w:color w:val="000000"/>
                <w:sz w:val="22"/>
                <w:szCs w:val="22"/>
                <w:lang w:val="en" w:eastAsia="en-US"/>
              </w:rPr>
              <w:t>Excellent presentation skills</w:t>
            </w:r>
          </w:p>
        </w:tc>
        <w:tc>
          <w:tcPr>
            <w:tcW w:w="0" w:type="auto"/>
          </w:tcPr>
          <w:p w14:paraId="137C03D0" w14:textId="77777777" w:rsidR="002D4E89" w:rsidRPr="000F4FBB" w:rsidRDefault="002D4E89" w:rsidP="00877F5C">
            <w:pPr>
              <w:spacing w:before="100" w:beforeAutospacing="1" w:after="225" w:line="315" w:lineRule="atLeast"/>
              <w:rPr>
                <w:rFonts w:asciiTheme="majorHAnsi" w:eastAsiaTheme="minorHAnsi" w:hAnsiTheme="majorHAnsi" w:cstheme="majorHAnsi"/>
                <w:color w:val="000000"/>
                <w:sz w:val="22"/>
                <w:szCs w:val="22"/>
                <w:lang w:val="en" w:eastAsia="en-US"/>
              </w:rPr>
            </w:pPr>
          </w:p>
        </w:tc>
      </w:tr>
      <w:tr w:rsidR="002D4E89" w14:paraId="66BD4DAF" w14:textId="77777777" w:rsidTr="00877F5C">
        <w:tc>
          <w:tcPr>
            <w:tcW w:w="0" w:type="auto"/>
          </w:tcPr>
          <w:p w14:paraId="16AA786B" w14:textId="1ABC315A" w:rsidR="002D4E89" w:rsidRPr="000F4FBB" w:rsidRDefault="002D4E89" w:rsidP="00877F5C">
            <w:pPr>
              <w:spacing w:before="100" w:beforeAutospacing="1" w:after="225" w:line="315" w:lineRule="atLeast"/>
              <w:rPr>
                <w:rFonts w:asciiTheme="majorHAnsi" w:eastAsiaTheme="minorHAnsi" w:hAnsiTheme="majorHAnsi" w:cstheme="majorHAnsi"/>
                <w:color w:val="000000"/>
                <w:sz w:val="22"/>
                <w:szCs w:val="22"/>
                <w:lang w:val="en" w:eastAsia="en-US"/>
              </w:rPr>
            </w:pPr>
            <w:r w:rsidRPr="000F4FBB">
              <w:rPr>
                <w:rFonts w:asciiTheme="majorHAnsi" w:eastAsiaTheme="minorHAnsi" w:hAnsiTheme="majorHAnsi" w:cstheme="majorHAnsi"/>
                <w:color w:val="000000"/>
                <w:sz w:val="22"/>
                <w:szCs w:val="22"/>
                <w:lang w:val="en" w:eastAsia="en-US"/>
              </w:rPr>
              <w:t>Excellent analytical and problem-solving skills</w:t>
            </w:r>
          </w:p>
        </w:tc>
        <w:tc>
          <w:tcPr>
            <w:tcW w:w="0" w:type="auto"/>
          </w:tcPr>
          <w:p w14:paraId="24DA5360" w14:textId="77777777" w:rsidR="002D4E89" w:rsidRPr="000F4FBB" w:rsidRDefault="002D4E89" w:rsidP="00877F5C">
            <w:pPr>
              <w:spacing w:before="100" w:beforeAutospacing="1" w:after="225" w:line="315" w:lineRule="atLeast"/>
              <w:rPr>
                <w:rFonts w:asciiTheme="majorHAnsi" w:eastAsiaTheme="minorHAnsi" w:hAnsiTheme="majorHAnsi" w:cstheme="majorHAnsi"/>
                <w:color w:val="000000"/>
                <w:sz w:val="22"/>
                <w:szCs w:val="22"/>
                <w:lang w:val="en" w:eastAsia="en-US"/>
              </w:rPr>
            </w:pPr>
          </w:p>
        </w:tc>
      </w:tr>
      <w:tr w:rsidR="002D4E89" w14:paraId="47F80A90" w14:textId="77777777" w:rsidTr="00877F5C">
        <w:tc>
          <w:tcPr>
            <w:tcW w:w="0" w:type="auto"/>
          </w:tcPr>
          <w:p w14:paraId="075A1B2E" w14:textId="1D88DD76" w:rsidR="002D4E89" w:rsidRPr="000F4FBB" w:rsidRDefault="002D4E89" w:rsidP="00877F5C">
            <w:pPr>
              <w:spacing w:before="100" w:beforeAutospacing="1" w:after="225" w:line="315" w:lineRule="atLeast"/>
              <w:rPr>
                <w:rFonts w:asciiTheme="majorHAnsi" w:eastAsiaTheme="minorHAnsi" w:hAnsiTheme="majorHAnsi" w:cstheme="majorHAnsi"/>
                <w:color w:val="000000"/>
                <w:sz w:val="22"/>
                <w:szCs w:val="22"/>
                <w:lang w:val="en" w:eastAsia="en-US"/>
              </w:rPr>
            </w:pPr>
            <w:r w:rsidRPr="000F4FBB">
              <w:rPr>
                <w:rFonts w:asciiTheme="majorHAnsi" w:eastAsiaTheme="minorHAnsi" w:hAnsiTheme="majorHAnsi" w:cstheme="majorHAnsi"/>
                <w:color w:val="000000"/>
                <w:sz w:val="22"/>
                <w:szCs w:val="22"/>
                <w:lang w:val="en" w:eastAsia="en-US"/>
              </w:rPr>
              <w:t>Able to organise own and learners workload</w:t>
            </w:r>
          </w:p>
        </w:tc>
        <w:tc>
          <w:tcPr>
            <w:tcW w:w="0" w:type="auto"/>
          </w:tcPr>
          <w:p w14:paraId="26D156B4" w14:textId="77777777" w:rsidR="002D4E89" w:rsidRPr="000F4FBB" w:rsidRDefault="002D4E89" w:rsidP="00877F5C">
            <w:pPr>
              <w:spacing w:before="100" w:beforeAutospacing="1" w:after="225" w:line="315" w:lineRule="atLeast"/>
              <w:rPr>
                <w:rFonts w:asciiTheme="majorHAnsi" w:eastAsiaTheme="minorHAnsi" w:hAnsiTheme="majorHAnsi" w:cstheme="majorHAnsi"/>
                <w:color w:val="000000"/>
                <w:sz w:val="22"/>
                <w:szCs w:val="22"/>
                <w:lang w:val="en" w:eastAsia="en-US"/>
              </w:rPr>
            </w:pPr>
          </w:p>
        </w:tc>
      </w:tr>
      <w:tr w:rsidR="002D4E89" w14:paraId="5D94C7B4" w14:textId="77777777" w:rsidTr="00877F5C">
        <w:tc>
          <w:tcPr>
            <w:tcW w:w="0" w:type="auto"/>
          </w:tcPr>
          <w:p w14:paraId="11BA019E" w14:textId="5594BC69" w:rsidR="002D4E89" w:rsidRPr="000F4FBB" w:rsidRDefault="002D4E89" w:rsidP="00877F5C">
            <w:pPr>
              <w:spacing w:before="100" w:beforeAutospacing="1" w:after="225" w:line="315" w:lineRule="atLeast"/>
              <w:rPr>
                <w:rFonts w:asciiTheme="majorHAnsi" w:eastAsiaTheme="minorHAnsi" w:hAnsiTheme="majorHAnsi" w:cstheme="majorHAnsi"/>
                <w:color w:val="000000"/>
                <w:sz w:val="22"/>
                <w:szCs w:val="22"/>
                <w:lang w:val="en" w:eastAsia="en-US"/>
              </w:rPr>
            </w:pPr>
            <w:r w:rsidRPr="000F4FBB">
              <w:rPr>
                <w:rFonts w:asciiTheme="majorHAnsi" w:eastAsiaTheme="minorHAnsi" w:hAnsiTheme="majorHAnsi" w:cstheme="majorHAnsi"/>
                <w:color w:val="000000"/>
                <w:sz w:val="22"/>
                <w:szCs w:val="22"/>
                <w:lang w:val="en" w:eastAsia="en-US"/>
              </w:rPr>
              <w:t>Maintain detailed records/reports</w:t>
            </w:r>
          </w:p>
        </w:tc>
        <w:tc>
          <w:tcPr>
            <w:tcW w:w="0" w:type="auto"/>
          </w:tcPr>
          <w:p w14:paraId="27DCD2EE" w14:textId="77777777" w:rsidR="002D4E89" w:rsidRPr="000F4FBB" w:rsidRDefault="002D4E89" w:rsidP="00877F5C">
            <w:pPr>
              <w:spacing w:before="100" w:beforeAutospacing="1" w:after="225" w:line="315" w:lineRule="atLeast"/>
              <w:rPr>
                <w:rFonts w:asciiTheme="majorHAnsi" w:eastAsiaTheme="minorHAnsi" w:hAnsiTheme="majorHAnsi" w:cstheme="majorHAnsi"/>
                <w:color w:val="000000"/>
                <w:sz w:val="22"/>
                <w:szCs w:val="22"/>
                <w:lang w:val="en" w:eastAsia="en-US"/>
              </w:rPr>
            </w:pPr>
          </w:p>
        </w:tc>
      </w:tr>
      <w:tr w:rsidR="002D4E89" w14:paraId="6E7CD942" w14:textId="77777777" w:rsidTr="00877F5C">
        <w:tc>
          <w:tcPr>
            <w:tcW w:w="0" w:type="auto"/>
          </w:tcPr>
          <w:p w14:paraId="2FBE3D07" w14:textId="460CF59D" w:rsidR="002D4E89" w:rsidRPr="000F4FBB" w:rsidRDefault="002D4E89" w:rsidP="00877F5C">
            <w:pPr>
              <w:spacing w:before="100" w:beforeAutospacing="1" w:after="225" w:line="315" w:lineRule="atLeast"/>
              <w:rPr>
                <w:rFonts w:asciiTheme="majorHAnsi" w:eastAsiaTheme="minorHAnsi" w:hAnsiTheme="majorHAnsi" w:cstheme="majorHAnsi"/>
                <w:color w:val="000000"/>
                <w:sz w:val="22"/>
                <w:szCs w:val="22"/>
                <w:lang w:val="en" w:eastAsia="en-US"/>
              </w:rPr>
            </w:pPr>
            <w:r w:rsidRPr="000F4FBB">
              <w:rPr>
                <w:rFonts w:asciiTheme="majorHAnsi" w:eastAsiaTheme="minorHAnsi" w:hAnsiTheme="majorHAnsi" w:cstheme="majorHAnsi"/>
                <w:color w:val="000000"/>
                <w:sz w:val="22"/>
                <w:szCs w:val="22"/>
                <w:lang w:val="en" w:eastAsia="en-US"/>
              </w:rPr>
              <w:t>Computer Literate</w:t>
            </w:r>
          </w:p>
        </w:tc>
        <w:tc>
          <w:tcPr>
            <w:tcW w:w="0" w:type="auto"/>
          </w:tcPr>
          <w:p w14:paraId="3037F9F4" w14:textId="77777777" w:rsidR="002D4E89" w:rsidRPr="000F4FBB" w:rsidRDefault="002D4E89" w:rsidP="00877F5C">
            <w:pPr>
              <w:spacing w:before="100" w:beforeAutospacing="1" w:after="225" w:line="315" w:lineRule="atLeast"/>
              <w:rPr>
                <w:rFonts w:asciiTheme="majorHAnsi" w:eastAsiaTheme="minorHAnsi" w:hAnsiTheme="majorHAnsi" w:cstheme="majorHAnsi"/>
                <w:color w:val="000000"/>
                <w:sz w:val="22"/>
                <w:szCs w:val="22"/>
                <w:lang w:val="en" w:eastAsia="en-US"/>
              </w:rPr>
            </w:pPr>
          </w:p>
        </w:tc>
      </w:tr>
      <w:tr w:rsidR="002D4E89" w14:paraId="593C10E2" w14:textId="77777777" w:rsidTr="00877F5C">
        <w:tc>
          <w:tcPr>
            <w:tcW w:w="0" w:type="auto"/>
          </w:tcPr>
          <w:p w14:paraId="586E74B1" w14:textId="7A377055" w:rsidR="002D4E89" w:rsidRPr="000F4FBB" w:rsidRDefault="002D4E89" w:rsidP="00877F5C">
            <w:pPr>
              <w:spacing w:before="100" w:beforeAutospacing="1" w:after="225" w:line="315" w:lineRule="atLeast"/>
              <w:rPr>
                <w:rFonts w:asciiTheme="majorHAnsi" w:eastAsiaTheme="minorHAnsi" w:hAnsiTheme="majorHAnsi" w:cstheme="majorHAnsi"/>
                <w:color w:val="000000"/>
                <w:sz w:val="22"/>
                <w:szCs w:val="22"/>
                <w:lang w:val="en" w:eastAsia="en-US"/>
              </w:rPr>
            </w:pPr>
            <w:r w:rsidRPr="000F4FBB">
              <w:rPr>
                <w:rFonts w:asciiTheme="majorHAnsi" w:eastAsiaTheme="minorHAnsi" w:hAnsiTheme="majorHAnsi" w:cstheme="majorHAnsi"/>
                <w:color w:val="000000"/>
                <w:sz w:val="22"/>
                <w:szCs w:val="22"/>
                <w:lang w:val="en" w:eastAsia="en-US"/>
              </w:rPr>
              <w:t>Able to use initiative</w:t>
            </w:r>
          </w:p>
        </w:tc>
        <w:tc>
          <w:tcPr>
            <w:tcW w:w="0" w:type="auto"/>
          </w:tcPr>
          <w:p w14:paraId="207F9321" w14:textId="77777777" w:rsidR="002D4E89" w:rsidRPr="000F4FBB" w:rsidRDefault="002D4E89" w:rsidP="00877F5C">
            <w:pPr>
              <w:spacing w:before="100" w:beforeAutospacing="1" w:after="225" w:line="315" w:lineRule="atLeast"/>
              <w:rPr>
                <w:rFonts w:asciiTheme="majorHAnsi" w:eastAsiaTheme="minorHAnsi" w:hAnsiTheme="majorHAnsi" w:cstheme="majorHAnsi"/>
                <w:color w:val="000000"/>
                <w:sz w:val="22"/>
                <w:szCs w:val="22"/>
                <w:lang w:val="en" w:eastAsia="en-US"/>
              </w:rPr>
            </w:pPr>
          </w:p>
        </w:tc>
      </w:tr>
      <w:tr w:rsidR="002D4E89" w14:paraId="7CFD570B" w14:textId="77777777" w:rsidTr="00877F5C">
        <w:tc>
          <w:tcPr>
            <w:tcW w:w="0" w:type="auto"/>
          </w:tcPr>
          <w:p w14:paraId="71DA21F8" w14:textId="382484A5" w:rsidR="002D4E89" w:rsidRPr="000F4FBB" w:rsidRDefault="002D4E89" w:rsidP="00877F5C">
            <w:pPr>
              <w:spacing w:before="100" w:beforeAutospacing="1" w:after="225" w:line="315" w:lineRule="atLeast"/>
              <w:rPr>
                <w:rFonts w:asciiTheme="majorHAnsi" w:eastAsiaTheme="minorHAnsi" w:hAnsiTheme="majorHAnsi" w:cstheme="majorHAnsi"/>
                <w:color w:val="000000"/>
                <w:sz w:val="22"/>
                <w:szCs w:val="22"/>
                <w:lang w:val="en" w:eastAsia="en-US"/>
              </w:rPr>
            </w:pPr>
            <w:r w:rsidRPr="000F4FBB">
              <w:rPr>
                <w:rFonts w:asciiTheme="majorHAnsi" w:eastAsiaTheme="minorHAnsi" w:hAnsiTheme="majorHAnsi" w:cstheme="majorHAnsi"/>
                <w:color w:val="000000"/>
                <w:sz w:val="22"/>
                <w:szCs w:val="22"/>
                <w:lang w:val="en" w:eastAsia="en-US"/>
              </w:rPr>
              <w:lastRenderedPageBreak/>
              <w:t>Ability and willingness to work outside normal hours, with short notice.</w:t>
            </w:r>
          </w:p>
        </w:tc>
        <w:tc>
          <w:tcPr>
            <w:tcW w:w="0" w:type="auto"/>
          </w:tcPr>
          <w:p w14:paraId="58562CB1" w14:textId="77777777" w:rsidR="002D4E89" w:rsidRPr="000F4FBB" w:rsidRDefault="002D4E89" w:rsidP="00877F5C">
            <w:pPr>
              <w:spacing w:before="100" w:beforeAutospacing="1" w:after="225" w:line="315" w:lineRule="atLeast"/>
              <w:rPr>
                <w:rFonts w:asciiTheme="majorHAnsi" w:eastAsiaTheme="minorHAnsi" w:hAnsiTheme="majorHAnsi" w:cstheme="majorHAnsi"/>
                <w:color w:val="000000"/>
                <w:sz w:val="22"/>
                <w:szCs w:val="22"/>
                <w:lang w:val="en" w:eastAsia="en-US"/>
              </w:rPr>
            </w:pPr>
          </w:p>
        </w:tc>
      </w:tr>
      <w:tr w:rsidR="000F4FBB" w14:paraId="29A06F12" w14:textId="77777777" w:rsidTr="00877F5C">
        <w:tc>
          <w:tcPr>
            <w:tcW w:w="0" w:type="auto"/>
          </w:tcPr>
          <w:p w14:paraId="776AB1D2" w14:textId="0AD1E168" w:rsidR="000F4FBB" w:rsidRPr="000F4FBB" w:rsidRDefault="000F4FBB" w:rsidP="00877F5C">
            <w:pPr>
              <w:spacing w:before="100" w:beforeAutospacing="1" w:after="225" w:line="315" w:lineRule="atLeast"/>
              <w:rPr>
                <w:rFonts w:asciiTheme="majorHAnsi" w:eastAsiaTheme="minorHAnsi" w:hAnsiTheme="majorHAnsi" w:cstheme="majorHAnsi"/>
                <w:color w:val="000000"/>
                <w:sz w:val="22"/>
                <w:szCs w:val="22"/>
                <w:lang w:val="en" w:eastAsia="en-US"/>
              </w:rPr>
            </w:pPr>
            <w:r w:rsidRPr="000F4FBB">
              <w:rPr>
                <w:rFonts w:asciiTheme="majorHAnsi" w:eastAsiaTheme="minorHAnsi" w:hAnsiTheme="majorHAnsi" w:cstheme="majorHAnsi"/>
                <w:color w:val="000000"/>
                <w:sz w:val="22"/>
                <w:szCs w:val="22"/>
                <w:lang w:val="en" w:eastAsia="en-US"/>
              </w:rPr>
              <w:t>Experience of managing large and varied workloads and tasks whilst maintaining attention to detail.</w:t>
            </w:r>
          </w:p>
        </w:tc>
        <w:tc>
          <w:tcPr>
            <w:tcW w:w="0" w:type="auto"/>
          </w:tcPr>
          <w:p w14:paraId="5334BF6C" w14:textId="77777777" w:rsidR="000F4FBB" w:rsidRPr="000F4FBB" w:rsidRDefault="000F4FBB" w:rsidP="00877F5C">
            <w:pPr>
              <w:spacing w:before="100" w:beforeAutospacing="1" w:after="225" w:line="315" w:lineRule="atLeast"/>
              <w:rPr>
                <w:rFonts w:asciiTheme="majorHAnsi" w:eastAsiaTheme="minorHAnsi" w:hAnsiTheme="majorHAnsi" w:cstheme="majorHAnsi"/>
                <w:color w:val="000000"/>
                <w:sz w:val="22"/>
                <w:szCs w:val="22"/>
                <w:lang w:val="en" w:eastAsia="en-US"/>
              </w:rPr>
            </w:pPr>
          </w:p>
        </w:tc>
      </w:tr>
      <w:tr w:rsidR="002D4E89" w14:paraId="29DB6D66" w14:textId="77777777" w:rsidTr="00877F5C">
        <w:tc>
          <w:tcPr>
            <w:tcW w:w="0" w:type="auto"/>
          </w:tcPr>
          <w:p w14:paraId="4FD75537" w14:textId="23BDB5F9" w:rsidR="002D4E89" w:rsidRPr="00E454BC" w:rsidRDefault="002D4E89" w:rsidP="00877F5C">
            <w:pPr>
              <w:spacing w:before="100" w:beforeAutospacing="1" w:after="225" w:line="315" w:lineRule="atLeast"/>
              <w:rPr>
                <w:rFonts w:ascii="Tahoma" w:hAnsi="Tahoma" w:cs="Tahoma"/>
                <w:iCs/>
                <w:color w:val="000000" w:themeColor="text1"/>
              </w:rPr>
            </w:pPr>
            <w:r w:rsidRPr="00E454BC">
              <w:rPr>
                <w:rFonts w:ascii="Tahoma" w:hAnsi="Tahoma" w:cs="Tahoma"/>
                <w:b/>
                <w:color w:val="000000" w:themeColor="text1"/>
              </w:rPr>
              <w:t>Personal Aptitudes:</w:t>
            </w:r>
          </w:p>
        </w:tc>
        <w:tc>
          <w:tcPr>
            <w:tcW w:w="0" w:type="auto"/>
          </w:tcPr>
          <w:p w14:paraId="12ED04BC" w14:textId="77777777" w:rsidR="002D4E89" w:rsidRDefault="002D4E89" w:rsidP="00877F5C">
            <w:pPr>
              <w:spacing w:before="100" w:beforeAutospacing="1" w:after="225" w:line="315" w:lineRule="atLeast"/>
              <w:rPr>
                <w:rFonts w:asciiTheme="majorHAnsi" w:hAnsiTheme="majorHAnsi" w:cstheme="majorHAnsi"/>
                <w:color w:val="000000"/>
                <w:lang w:val="en"/>
              </w:rPr>
            </w:pPr>
          </w:p>
        </w:tc>
      </w:tr>
      <w:tr w:rsidR="002D4E89" w14:paraId="3D0DB3D0" w14:textId="77777777" w:rsidTr="00877F5C">
        <w:tc>
          <w:tcPr>
            <w:tcW w:w="0" w:type="auto"/>
          </w:tcPr>
          <w:p w14:paraId="6200B85F" w14:textId="3FFAE7C6" w:rsidR="002D4E89" w:rsidRPr="000F4FBB" w:rsidRDefault="002D4E89" w:rsidP="00877F5C">
            <w:pPr>
              <w:spacing w:before="100" w:beforeAutospacing="1" w:after="225" w:line="315" w:lineRule="atLeast"/>
              <w:rPr>
                <w:rFonts w:asciiTheme="majorHAnsi" w:eastAsiaTheme="minorHAnsi" w:hAnsiTheme="majorHAnsi" w:cstheme="majorHAnsi"/>
                <w:color w:val="000000"/>
                <w:sz w:val="22"/>
                <w:szCs w:val="22"/>
                <w:lang w:val="en" w:eastAsia="en-US"/>
              </w:rPr>
            </w:pPr>
            <w:r w:rsidRPr="000F4FBB">
              <w:rPr>
                <w:rFonts w:asciiTheme="majorHAnsi" w:eastAsiaTheme="minorHAnsi" w:hAnsiTheme="majorHAnsi" w:cstheme="majorHAnsi"/>
                <w:color w:val="000000"/>
                <w:sz w:val="22"/>
                <w:szCs w:val="22"/>
                <w:lang w:val="en" w:eastAsia="en-US"/>
              </w:rPr>
              <w:t>Enthusiasm</w:t>
            </w:r>
          </w:p>
        </w:tc>
        <w:tc>
          <w:tcPr>
            <w:tcW w:w="0" w:type="auto"/>
          </w:tcPr>
          <w:p w14:paraId="50ADF7F1" w14:textId="6A19C0C9" w:rsidR="002D4E89" w:rsidRDefault="002D4E89" w:rsidP="00877F5C">
            <w:pPr>
              <w:spacing w:before="100" w:beforeAutospacing="1" w:after="225" w:line="315" w:lineRule="atLeast"/>
              <w:rPr>
                <w:rFonts w:asciiTheme="majorHAnsi" w:hAnsiTheme="majorHAnsi" w:cstheme="majorHAnsi"/>
                <w:color w:val="000000"/>
                <w:lang w:val="en"/>
              </w:rPr>
            </w:pPr>
          </w:p>
        </w:tc>
      </w:tr>
      <w:tr w:rsidR="002D4E89" w14:paraId="31E5CB68" w14:textId="77777777" w:rsidTr="00877F5C">
        <w:tc>
          <w:tcPr>
            <w:tcW w:w="0" w:type="auto"/>
          </w:tcPr>
          <w:p w14:paraId="51B8158B" w14:textId="1C54F6B0" w:rsidR="002D4E89" w:rsidRPr="000F4FBB" w:rsidRDefault="002D4E89" w:rsidP="00877F5C">
            <w:pPr>
              <w:spacing w:before="100" w:beforeAutospacing="1" w:after="225" w:line="315" w:lineRule="atLeast"/>
              <w:rPr>
                <w:rFonts w:asciiTheme="majorHAnsi" w:eastAsiaTheme="minorHAnsi" w:hAnsiTheme="majorHAnsi" w:cstheme="majorHAnsi"/>
                <w:color w:val="000000"/>
                <w:sz w:val="22"/>
                <w:szCs w:val="22"/>
                <w:lang w:val="en" w:eastAsia="en-US"/>
              </w:rPr>
            </w:pPr>
            <w:r w:rsidRPr="000F4FBB">
              <w:rPr>
                <w:rFonts w:asciiTheme="majorHAnsi" w:eastAsiaTheme="minorHAnsi" w:hAnsiTheme="majorHAnsi" w:cstheme="majorHAnsi"/>
                <w:color w:val="000000"/>
                <w:sz w:val="22"/>
                <w:szCs w:val="22"/>
                <w:lang w:val="en" w:eastAsia="en-US"/>
              </w:rPr>
              <w:t>Flexibility</w:t>
            </w:r>
          </w:p>
        </w:tc>
        <w:tc>
          <w:tcPr>
            <w:tcW w:w="0" w:type="auto"/>
          </w:tcPr>
          <w:p w14:paraId="1E1F4D50" w14:textId="7905C24C" w:rsidR="002D4E89" w:rsidRDefault="002D4E89" w:rsidP="00877F5C">
            <w:pPr>
              <w:spacing w:before="100" w:beforeAutospacing="1" w:after="225" w:line="315" w:lineRule="atLeast"/>
              <w:rPr>
                <w:rFonts w:asciiTheme="majorHAnsi" w:hAnsiTheme="majorHAnsi" w:cstheme="majorHAnsi"/>
                <w:color w:val="000000"/>
                <w:lang w:val="en"/>
              </w:rPr>
            </w:pPr>
          </w:p>
        </w:tc>
      </w:tr>
      <w:tr w:rsidR="002D4E89" w14:paraId="4398F6F2" w14:textId="77777777" w:rsidTr="00877F5C">
        <w:tc>
          <w:tcPr>
            <w:tcW w:w="0" w:type="auto"/>
          </w:tcPr>
          <w:p w14:paraId="57B92A59" w14:textId="48D27167" w:rsidR="002D4E89" w:rsidRPr="000F4FBB" w:rsidRDefault="002D4E89" w:rsidP="00877F5C">
            <w:pPr>
              <w:spacing w:before="100" w:beforeAutospacing="1" w:after="225" w:line="315" w:lineRule="atLeast"/>
              <w:rPr>
                <w:rFonts w:asciiTheme="majorHAnsi" w:eastAsiaTheme="minorHAnsi" w:hAnsiTheme="majorHAnsi" w:cstheme="majorHAnsi"/>
                <w:color w:val="000000"/>
                <w:sz w:val="22"/>
                <w:szCs w:val="22"/>
                <w:lang w:val="en" w:eastAsia="en-US"/>
              </w:rPr>
            </w:pPr>
            <w:r w:rsidRPr="000F4FBB">
              <w:rPr>
                <w:rFonts w:asciiTheme="majorHAnsi" w:eastAsiaTheme="minorHAnsi" w:hAnsiTheme="majorHAnsi" w:cstheme="majorHAnsi"/>
                <w:color w:val="000000"/>
                <w:sz w:val="22"/>
                <w:szCs w:val="22"/>
                <w:lang w:val="en" w:eastAsia="en-US"/>
              </w:rPr>
              <w:t>Effective Team Player</w:t>
            </w:r>
          </w:p>
        </w:tc>
        <w:tc>
          <w:tcPr>
            <w:tcW w:w="0" w:type="auto"/>
          </w:tcPr>
          <w:p w14:paraId="759A82CD" w14:textId="6CFBE84D" w:rsidR="002D4E89" w:rsidRDefault="002D4E89" w:rsidP="00877F5C">
            <w:pPr>
              <w:spacing w:before="100" w:beforeAutospacing="1" w:after="225" w:line="315" w:lineRule="atLeast"/>
              <w:rPr>
                <w:rFonts w:asciiTheme="majorHAnsi" w:hAnsiTheme="majorHAnsi" w:cstheme="majorHAnsi"/>
                <w:color w:val="000000"/>
                <w:lang w:val="en"/>
              </w:rPr>
            </w:pPr>
          </w:p>
        </w:tc>
      </w:tr>
    </w:tbl>
    <w:p w14:paraId="29C93DC2" w14:textId="0A3CA6D0" w:rsidR="00CA5D8B" w:rsidRPr="00D33585" w:rsidRDefault="00CA5D8B" w:rsidP="00CA5D8B">
      <w:pPr>
        <w:spacing w:before="100" w:beforeAutospacing="1" w:after="225" w:line="315" w:lineRule="atLeast"/>
        <w:rPr>
          <w:rFonts w:asciiTheme="majorHAnsi" w:hAnsiTheme="majorHAnsi" w:cstheme="majorHAnsi"/>
          <w:color w:val="000000"/>
          <w:u w:val="single"/>
          <w:lang w:val="en"/>
        </w:rPr>
      </w:pPr>
      <w:r w:rsidRPr="00D33585">
        <w:rPr>
          <w:rFonts w:asciiTheme="majorHAnsi" w:hAnsiTheme="majorHAnsi" w:cstheme="majorHAnsi"/>
          <w:b/>
          <w:bCs/>
          <w:color w:val="000000"/>
          <w:u w:val="single"/>
          <w:lang w:val="en"/>
        </w:rPr>
        <w:t>Person Specification</w:t>
      </w:r>
    </w:p>
    <w:p w14:paraId="01BFB455" w14:textId="34E34209" w:rsidR="00CA5D8B" w:rsidRPr="00D33585" w:rsidRDefault="00CA5D8B" w:rsidP="00CA5D8B">
      <w:pPr>
        <w:pStyle w:val="ListParagraph"/>
        <w:numPr>
          <w:ilvl w:val="0"/>
          <w:numId w:val="7"/>
        </w:numPr>
        <w:spacing w:before="51" w:after="44"/>
        <w:rPr>
          <w:rFonts w:asciiTheme="majorHAnsi" w:hAnsiTheme="majorHAnsi" w:cstheme="majorHAnsi"/>
          <w:bCs/>
        </w:rPr>
      </w:pPr>
      <w:r w:rsidRPr="00D33585">
        <w:rPr>
          <w:rFonts w:asciiTheme="majorHAnsi" w:hAnsiTheme="majorHAnsi" w:cstheme="majorHAnsi"/>
          <w:bCs/>
        </w:rPr>
        <w:t xml:space="preserve">Committed to working to and promoting the philosophy of the football club and to promoting and displaying high standards of excellence in maintaining a positive learning </w:t>
      </w:r>
      <w:r w:rsidR="0002277C" w:rsidRPr="00D33585">
        <w:rPr>
          <w:rFonts w:asciiTheme="majorHAnsi" w:hAnsiTheme="majorHAnsi" w:cstheme="majorHAnsi"/>
          <w:bCs/>
        </w:rPr>
        <w:t>environment.</w:t>
      </w:r>
    </w:p>
    <w:p w14:paraId="3275CA77" w14:textId="64CE7E9C" w:rsidR="00CA5D8B" w:rsidRPr="00D33585" w:rsidRDefault="00CA5D8B" w:rsidP="00CA5D8B">
      <w:pPr>
        <w:pStyle w:val="ListParagraph"/>
        <w:numPr>
          <w:ilvl w:val="0"/>
          <w:numId w:val="7"/>
        </w:numPr>
        <w:spacing w:before="51" w:after="44"/>
        <w:rPr>
          <w:rFonts w:asciiTheme="majorHAnsi" w:hAnsiTheme="majorHAnsi" w:cstheme="majorHAnsi"/>
          <w:bCs/>
        </w:rPr>
      </w:pPr>
      <w:r w:rsidRPr="00D33585">
        <w:rPr>
          <w:rFonts w:asciiTheme="majorHAnsi" w:hAnsiTheme="majorHAnsi" w:cstheme="majorHAnsi"/>
          <w:bCs/>
        </w:rPr>
        <w:t xml:space="preserve">Show a clear ‘Growth Mindset’ and capability and comfortability of being able to challenge and be challenged to deliver an elite programme in a </w:t>
      </w:r>
      <w:r w:rsidR="0002277C" w:rsidRPr="00D33585">
        <w:rPr>
          <w:rFonts w:asciiTheme="majorHAnsi" w:hAnsiTheme="majorHAnsi" w:cstheme="majorHAnsi"/>
          <w:bCs/>
        </w:rPr>
        <w:t>high-pressured</w:t>
      </w:r>
      <w:r w:rsidRPr="00D33585">
        <w:rPr>
          <w:rFonts w:asciiTheme="majorHAnsi" w:hAnsiTheme="majorHAnsi" w:cstheme="majorHAnsi"/>
          <w:bCs/>
        </w:rPr>
        <w:t xml:space="preserve"> environment with high levels of </w:t>
      </w:r>
      <w:r w:rsidR="0002277C" w:rsidRPr="00D33585">
        <w:rPr>
          <w:rFonts w:asciiTheme="majorHAnsi" w:hAnsiTheme="majorHAnsi" w:cstheme="majorHAnsi"/>
          <w:bCs/>
        </w:rPr>
        <w:t>accountability.</w:t>
      </w:r>
    </w:p>
    <w:p w14:paraId="6BE509CD" w14:textId="77777777" w:rsidR="00CA5D8B" w:rsidRPr="00D33585" w:rsidRDefault="00CA5D8B" w:rsidP="00CA5D8B">
      <w:pPr>
        <w:pStyle w:val="ListParagraph"/>
        <w:numPr>
          <w:ilvl w:val="0"/>
          <w:numId w:val="7"/>
        </w:numPr>
        <w:spacing w:before="51" w:after="44"/>
        <w:rPr>
          <w:rFonts w:asciiTheme="majorHAnsi" w:hAnsiTheme="majorHAnsi" w:cstheme="majorHAnsi"/>
          <w:bCs/>
        </w:rPr>
      </w:pPr>
      <w:r w:rsidRPr="00D33585">
        <w:rPr>
          <w:rFonts w:asciiTheme="majorHAnsi" w:hAnsiTheme="majorHAnsi" w:cstheme="majorHAnsi"/>
          <w:bCs/>
        </w:rPr>
        <w:t>Highly motivated, enthusiastic, and ambitious in the development of a positive and progressive elite learning environment</w:t>
      </w:r>
    </w:p>
    <w:p w14:paraId="4CB5F4C2" w14:textId="6E44F292" w:rsidR="00CA5D8B" w:rsidRPr="00D33585" w:rsidRDefault="00CA5D8B" w:rsidP="00CA5D8B">
      <w:pPr>
        <w:pStyle w:val="ListParagraph"/>
        <w:numPr>
          <w:ilvl w:val="0"/>
          <w:numId w:val="7"/>
        </w:numPr>
        <w:spacing w:before="51" w:after="44"/>
        <w:rPr>
          <w:rFonts w:asciiTheme="majorHAnsi" w:hAnsiTheme="majorHAnsi" w:cstheme="majorHAnsi"/>
          <w:bCs/>
        </w:rPr>
      </w:pPr>
      <w:r w:rsidRPr="00D33585">
        <w:rPr>
          <w:rFonts w:asciiTheme="majorHAnsi" w:hAnsiTheme="majorHAnsi" w:cstheme="majorHAnsi"/>
          <w:bCs/>
        </w:rPr>
        <w:t xml:space="preserve">Is receptive to feedback about own behaviour, </w:t>
      </w:r>
      <w:r w:rsidR="0002277C" w:rsidRPr="00D33585">
        <w:rPr>
          <w:rFonts w:asciiTheme="majorHAnsi" w:hAnsiTheme="majorHAnsi" w:cstheme="majorHAnsi"/>
          <w:bCs/>
        </w:rPr>
        <w:t>strengths,</w:t>
      </w:r>
      <w:r w:rsidRPr="00D33585">
        <w:rPr>
          <w:rFonts w:asciiTheme="majorHAnsi" w:hAnsiTheme="majorHAnsi" w:cstheme="majorHAnsi"/>
          <w:bCs/>
        </w:rPr>
        <w:t xml:space="preserve"> and areas for </w:t>
      </w:r>
      <w:r w:rsidR="0002277C" w:rsidRPr="00D33585">
        <w:rPr>
          <w:rFonts w:asciiTheme="majorHAnsi" w:hAnsiTheme="majorHAnsi" w:cstheme="majorHAnsi"/>
          <w:bCs/>
        </w:rPr>
        <w:t>improvement.</w:t>
      </w:r>
    </w:p>
    <w:p w14:paraId="4F5939B7" w14:textId="3A9D841F" w:rsidR="00CA5D8B" w:rsidRPr="00D33585" w:rsidRDefault="00CA5D8B" w:rsidP="00CA5D8B">
      <w:pPr>
        <w:pStyle w:val="ListParagraph"/>
        <w:numPr>
          <w:ilvl w:val="0"/>
          <w:numId w:val="7"/>
        </w:numPr>
        <w:spacing w:before="51" w:after="44"/>
        <w:rPr>
          <w:rFonts w:asciiTheme="majorHAnsi" w:hAnsiTheme="majorHAnsi" w:cstheme="majorHAnsi"/>
          <w:bCs/>
        </w:rPr>
      </w:pPr>
      <w:r w:rsidRPr="00D33585">
        <w:rPr>
          <w:rFonts w:asciiTheme="majorHAnsi" w:hAnsiTheme="majorHAnsi" w:cstheme="majorHAnsi"/>
          <w:bCs/>
        </w:rPr>
        <w:t>Good attendance record in current/previous employment, (not including any absences resulting from disability)</w:t>
      </w:r>
    </w:p>
    <w:p w14:paraId="535FB102" w14:textId="212B5C75" w:rsidR="00FB229A" w:rsidRPr="00D33585" w:rsidRDefault="00CA5D8B" w:rsidP="00CA5D8B">
      <w:pPr>
        <w:pStyle w:val="ListParagraph"/>
        <w:numPr>
          <w:ilvl w:val="0"/>
          <w:numId w:val="7"/>
        </w:numPr>
        <w:spacing w:before="51" w:after="44"/>
        <w:rPr>
          <w:rFonts w:ascii="Times New Roman"/>
        </w:rPr>
      </w:pPr>
      <w:r w:rsidRPr="00D33585">
        <w:rPr>
          <w:rFonts w:asciiTheme="majorHAnsi" w:hAnsiTheme="majorHAnsi" w:cstheme="majorHAnsi"/>
          <w:bCs/>
        </w:rPr>
        <w:t xml:space="preserve">Must hold a valid driver’s licence and be able to travel, as </w:t>
      </w:r>
      <w:r w:rsidR="0002277C" w:rsidRPr="00D33585">
        <w:rPr>
          <w:rFonts w:asciiTheme="majorHAnsi" w:hAnsiTheme="majorHAnsi" w:cstheme="majorHAnsi"/>
          <w:bCs/>
        </w:rPr>
        <w:t>required.</w:t>
      </w:r>
    </w:p>
    <w:p w14:paraId="6A008672" w14:textId="77777777" w:rsidR="003A2744" w:rsidRPr="00D33585" w:rsidRDefault="003A2744" w:rsidP="003A2744">
      <w:pPr>
        <w:spacing w:before="51" w:after="44"/>
        <w:rPr>
          <w:rFonts w:ascii="Times New Roman"/>
        </w:rPr>
      </w:pPr>
    </w:p>
    <w:p w14:paraId="3132BA07" w14:textId="77777777" w:rsidR="003A2744" w:rsidRPr="00D33585" w:rsidRDefault="003A2744" w:rsidP="003A2744">
      <w:pPr>
        <w:rPr>
          <w:rFonts w:asciiTheme="majorHAnsi" w:hAnsiTheme="majorHAnsi" w:cstheme="majorHAnsi"/>
          <w:b/>
          <w:bCs/>
          <w:color w:val="000000"/>
          <w:u w:val="single"/>
        </w:rPr>
      </w:pPr>
      <w:r w:rsidRPr="00D33585">
        <w:rPr>
          <w:rFonts w:asciiTheme="majorHAnsi" w:hAnsiTheme="majorHAnsi" w:cstheme="majorHAnsi"/>
          <w:b/>
          <w:bCs/>
          <w:color w:val="000000"/>
          <w:u w:val="single"/>
        </w:rPr>
        <w:t>Equal Opportunities:</w:t>
      </w:r>
    </w:p>
    <w:p w14:paraId="021766A1" w14:textId="77777777" w:rsidR="003A2744" w:rsidRPr="00D33585" w:rsidRDefault="003A2744" w:rsidP="003A2744">
      <w:pPr>
        <w:rPr>
          <w:rFonts w:asciiTheme="majorHAnsi" w:hAnsiTheme="majorHAnsi" w:cstheme="majorHAnsi"/>
          <w:bCs/>
          <w:color w:val="000000"/>
        </w:rPr>
      </w:pPr>
      <w:r w:rsidRPr="00D33585">
        <w:rPr>
          <w:rFonts w:asciiTheme="majorHAnsi" w:hAnsiTheme="majorHAnsi" w:cstheme="majorHAnsi"/>
          <w:bCs/>
          <w:color w:val="000000"/>
        </w:rPr>
        <w:t>The post holder’s duties must be carried out in compliance with the Club’s Equal Opportunities Policy, with the Health and Safety at Work Act 1974 and subsequent Health and Safety Legislation.</w:t>
      </w:r>
    </w:p>
    <w:p w14:paraId="0D6F42E5" w14:textId="77B2AA2D" w:rsidR="002C46EF" w:rsidRPr="00046C17" w:rsidRDefault="003A2744" w:rsidP="00046C17">
      <w:pPr>
        <w:rPr>
          <w:rFonts w:asciiTheme="majorHAnsi" w:hAnsiTheme="majorHAnsi" w:cstheme="majorHAnsi"/>
          <w:bCs/>
          <w:color w:val="000000"/>
        </w:rPr>
      </w:pPr>
      <w:r w:rsidRPr="00D33585">
        <w:rPr>
          <w:rFonts w:asciiTheme="majorHAnsi" w:hAnsiTheme="majorHAnsi" w:cstheme="majorHAnsi"/>
          <w:bCs/>
          <w:color w:val="000000"/>
        </w:rPr>
        <w:t xml:space="preserve">Harrogate Town is an equal opportunities employer and all applicants for employment will be regarded equally and will be given equal opportunities irrespective of sex, age, race, religion or belief, marriage or civil partnership, disability, sexual orientation, gender reassignment, </w:t>
      </w:r>
      <w:r w:rsidR="00046C17" w:rsidRPr="00D33585">
        <w:rPr>
          <w:rFonts w:asciiTheme="majorHAnsi" w:hAnsiTheme="majorHAnsi" w:cstheme="majorHAnsi"/>
          <w:bCs/>
          <w:color w:val="000000"/>
        </w:rPr>
        <w:t>pregnancy,</w:t>
      </w:r>
      <w:r w:rsidRPr="00D33585">
        <w:rPr>
          <w:rFonts w:asciiTheme="majorHAnsi" w:hAnsiTheme="majorHAnsi" w:cstheme="majorHAnsi"/>
          <w:bCs/>
          <w:color w:val="000000"/>
        </w:rPr>
        <w:t xml:space="preserve"> or maternity, ethnic or national origin</w:t>
      </w:r>
      <w:r w:rsidR="00940479" w:rsidRPr="00D33585">
        <w:rPr>
          <w:rFonts w:asciiTheme="majorHAnsi" w:hAnsiTheme="majorHAnsi" w:cstheme="majorHAnsi"/>
          <w:bCs/>
          <w:color w:val="000000"/>
        </w:rPr>
        <w:t>.</w:t>
      </w:r>
    </w:p>
    <w:p w14:paraId="6538171F" w14:textId="481CA192" w:rsidR="00940479" w:rsidRPr="00D33585" w:rsidRDefault="00940479" w:rsidP="00940479">
      <w:pPr>
        <w:spacing w:before="100" w:beforeAutospacing="1" w:after="100" w:afterAutospacing="1" w:line="315" w:lineRule="atLeast"/>
        <w:rPr>
          <w:rFonts w:asciiTheme="majorHAnsi" w:hAnsiTheme="majorHAnsi" w:cstheme="majorHAnsi"/>
          <w:b/>
          <w:color w:val="000000"/>
          <w:u w:val="single"/>
          <w:lang w:val="en"/>
        </w:rPr>
      </w:pPr>
      <w:r w:rsidRPr="00D33585">
        <w:rPr>
          <w:rFonts w:asciiTheme="majorHAnsi" w:hAnsiTheme="majorHAnsi" w:cstheme="majorHAnsi"/>
          <w:b/>
          <w:color w:val="000000"/>
          <w:u w:val="single"/>
          <w:lang w:val="en"/>
        </w:rPr>
        <w:t xml:space="preserve">Safeguarding </w:t>
      </w:r>
    </w:p>
    <w:p w14:paraId="156A5C30" w14:textId="4A5BD611" w:rsidR="00940479" w:rsidRPr="008F2129" w:rsidRDefault="00940479" w:rsidP="008F2129">
      <w:pPr>
        <w:pStyle w:val="BodyText"/>
        <w:numPr>
          <w:ilvl w:val="0"/>
          <w:numId w:val="8"/>
        </w:numPr>
        <w:spacing w:before="5"/>
        <w:rPr>
          <w:rFonts w:asciiTheme="majorHAnsi" w:eastAsia="Times New Roman" w:hAnsiTheme="majorHAnsi" w:cstheme="majorHAnsi"/>
        </w:rPr>
      </w:pPr>
      <w:r w:rsidRPr="00D33585">
        <w:rPr>
          <w:rFonts w:asciiTheme="majorHAnsi" w:eastAsia="Times New Roman" w:hAnsiTheme="majorHAnsi" w:cstheme="majorHAnsi"/>
        </w:rPr>
        <w:t xml:space="preserve">Harrogate Town is committed to </w:t>
      </w:r>
      <w:r w:rsidR="005672C1">
        <w:rPr>
          <w:rFonts w:asciiTheme="majorHAnsi" w:eastAsia="Times New Roman" w:hAnsiTheme="majorHAnsi" w:cstheme="majorHAnsi"/>
        </w:rPr>
        <w:t>s</w:t>
      </w:r>
      <w:r w:rsidRPr="00D33585">
        <w:rPr>
          <w:rFonts w:asciiTheme="majorHAnsi" w:eastAsia="Times New Roman" w:hAnsiTheme="majorHAnsi" w:cstheme="majorHAnsi"/>
        </w:rPr>
        <w:t>afeguarding</w:t>
      </w:r>
      <w:r w:rsidR="005672C1">
        <w:rPr>
          <w:rFonts w:asciiTheme="majorHAnsi" w:eastAsia="Times New Roman" w:hAnsiTheme="majorHAnsi" w:cstheme="majorHAnsi"/>
        </w:rPr>
        <w:t xml:space="preserve">, </w:t>
      </w:r>
      <w:r w:rsidRPr="00D33585">
        <w:rPr>
          <w:rFonts w:asciiTheme="majorHAnsi" w:eastAsia="Times New Roman" w:hAnsiTheme="majorHAnsi" w:cstheme="majorHAnsi"/>
        </w:rPr>
        <w:t xml:space="preserve">and the safeguarding of all people associated with the </w:t>
      </w:r>
      <w:r w:rsidR="005672C1">
        <w:rPr>
          <w:rFonts w:asciiTheme="majorHAnsi" w:eastAsia="Times New Roman" w:hAnsiTheme="majorHAnsi" w:cstheme="majorHAnsi"/>
        </w:rPr>
        <w:t>F</w:t>
      </w:r>
      <w:r w:rsidRPr="00D33585">
        <w:rPr>
          <w:rFonts w:asciiTheme="majorHAnsi" w:eastAsia="Times New Roman" w:hAnsiTheme="majorHAnsi" w:cstheme="majorHAnsi"/>
        </w:rPr>
        <w:t xml:space="preserve">ootball </w:t>
      </w:r>
      <w:r w:rsidR="005672C1">
        <w:rPr>
          <w:rFonts w:asciiTheme="majorHAnsi" w:eastAsia="Times New Roman" w:hAnsiTheme="majorHAnsi" w:cstheme="majorHAnsi"/>
        </w:rPr>
        <w:t>C</w:t>
      </w:r>
      <w:r w:rsidRPr="00D33585">
        <w:rPr>
          <w:rFonts w:asciiTheme="majorHAnsi" w:eastAsia="Times New Roman" w:hAnsiTheme="majorHAnsi" w:cstheme="majorHAnsi"/>
        </w:rPr>
        <w:t>lub</w:t>
      </w:r>
      <w:r w:rsidR="005672C1">
        <w:rPr>
          <w:rFonts w:asciiTheme="majorHAnsi" w:eastAsia="Times New Roman" w:hAnsiTheme="majorHAnsi" w:cstheme="majorHAnsi"/>
        </w:rPr>
        <w:t>.</w:t>
      </w:r>
    </w:p>
    <w:p w14:paraId="2C5F5A5B" w14:textId="150F9838" w:rsidR="00940479" w:rsidRPr="00D33585" w:rsidRDefault="00940479" w:rsidP="00940479">
      <w:pPr>
        <w:pStyle w:val="ListParagraph"/>
        <w:numPr>
          <w:ilvl w:val="0"/>
          <w:numId w:val="8"/>
        </w:numPr>
        <w:spacing w:after="0" w:line="240" w:lineRule="auto"/>
        <w:rPr>
          <w:rFonts w:asciiTheme="majorHAnsi" w:hAnsiTheme="majorHAnsi" w:cstheme="majorHAnsi"/>
        </w:rPr>
      </w:pPr>
      <w:r w:rsidRPr="00D33585">
        <w:rPr>
          <w:rFonts w:asciiTheme="majorHAnsi" w:hAnsiTheme="majorHAnsi" w:cstheme="majorHAnsi"/>
        </w:rPr>
        <w:t xml:space="preserve">All employees must </w:t>
      </w:r>
      <w:r w:rsidR="00046C17" w:rsidRPr="00D33585">
        <w:rPr>
          <w:rFonts w:asciiTheme="majorHAnsi" w:hAnsiTheme="majorHAnsi" w:cstheme="majorHAnsi"/>
        </w:rPr>
        <w:t>understand</w:t>
      </w:r>
      <w:r w:rsidRPr="00D33585">
        <w:rPr>
          <w:rFonts w:asciiTheme="majorHAnsi" w:hAnsiTheme="majorHAnsi" w:cstheme="majorHAnsi"/>
        </w:rPr>
        <w:t xml:space="preserve"> the clubs safeguarding and anti-discrimination policies and procedures and put these into practice in the workplace. To enable this all employees must undertake the required training as directed by their line manager</w:t>
      </w:r>
      <w:r w:rsidR="005672C1">
        <w:rPr>
          <w:rFonts w:asciiTheme="majorHAnsi" w:hAnsiTheme="majorHAnsi" w:cstheme="majorHAnsi"/>
        </w:rPr>
        <w:t>.</w:t>
      </w:r>
    </w:p>
    <w:p w14:paraId="3B75E07D" w14:textId="43BFA259" w:rsidR="00C92C27" w:rsidRPr="00D33585" w:rsidRDefault="00C92C27"/>
    <w:p w14:paraId="74C43917" w14:textId="77777777" w:rsidR="00C92C27" w:rsidRPr="00D33585" w:rsidRDefault="00C92C27" w:rsidP="00C92C27">
      <w:pPr>
        <w:rPr>
          <w:rFonts w:asciiTheme="majorHAnsi" w:hAnsiTheme="majorHAnsi" w:cstheme="majorHAnsi"/>
          <w:b/>
          <w:bCs/>
          <w:u w:val="single"/>
        </w:rPr>
      </w:pPr>
      <w:r w:rsidRPr="00D33585">
        <w:rPr>
          <w:rFonts w:asciiTheme="majorHAnsi" w:hAnsiTheme="majorHAnsi" w:cstheme="majorHAnsi"/>
          <w:b/>
          <w:bCs/>
          <w:u w:val="single"/>
        </w:rPr>
        <w:t>How to apply:</w:t>
      </w:r>
    </w:p>
    <w:p w14:paraId="26CF11AE" w14:textId="1D41C19B" w:rsidR="00C92C27" w:rsidRPr="00D33585" w:rsidRDefault="00C92C27" w:rsidP="00C92C27">
      <w:pPr>
        <w:rPr>
          <w:rFonts w:asciiTheme="majorHAnsi" w:hAnsiTheme="majorHAnsi" w:cstheme="majorHAnsi"/>
        </w:rPr>
      </w:pPr>
      <w:r w:rsidRPr="00D33585">
        <w:rPr>
          <w:rFonts w:asciiTheme="majorHAnsi" w:hAnsiTheme="majorHAnsi" w:cstheme="majorHAnsi"/>
        </w:rPr>
        <w:lastRenderedPageBreak/>
        <w:t>To apply</w:t>
      </w:r>
      <w:r w:rsidR="005672C1">
        <w:rPr>
          <w:rFonts w:asciiTheme="majorHAnsi" w:hAnsiTheme="majorHAnsi" w:cstheme="majorHAnsi"/>
        </w:rPr>
        <w:t>,</w:t>
      </w:r>
      <w:r w:rsidRPr="00D33585">
        <w:rPr>
          <w:rFonts w:asciiTheme="majorHAnsi" w:hAnsiTheme="majorHAnsi" w:cstheme="majorHAnsi"/>
        </w:rPr>
        <w:t xml:space="preserve"> please submit your </w:t>
      </w:r>
      <w:r w:rsidR="008F2129">
        <w:rPr>
          <w:rFonts w:asciiTheme="majorHAnsi" w:hAnsiTheme="majorHAnsi" w:cstheme="majorHAnsi"/>
        </w:rPr>
        <w:t>application form</w:t>
      </w:r>
      <w:r w:rsidRPr="00D33585">
        <w:rPr>
          <w:rFonts w:asciiTheme="majorHAnsi" w:hAnsiTheme="majorHAnsi" w:cstheme="majorHAnsi"/>
        </w:rPr>
        <w:t xml:space="preserve"> and covering letter</w:t>
      </w:r>
      <w:r w:rsidR="008F2129">
        <w:rPr>
          <w:rFonts w:asciiTheme="majorHAnsi" w:hAnsiTheme="majorHAnsi" w:cstheme="majorHAnsi"/>
        </w:rPr>
        <w:t>/email</w:t>
      </w:r>
      <w:r w:rsidR="008F0DE9">
        <w:rPr>
          <w:rFonts w:asciiTheme="majorHAnsi" w:hAnsiTheme="majorHAnsi" w:cstheme="majorHAnsi"/>
        </w:rPr>
        <w:t>. Additional pages (if appliable) to be</w:t>
      </w:r>
      <w:r w:rsidRPr="00D33585">
        <w:rPr>
          <w:rFonts w:asciiTheme="majorHAnsi" w:hAnsiTheme="majorHAnsi" w:cstheme="majorHAnsi"/>
        </w:rPr>
        <w:t xml:space="preserve"> </w:t>
      </w:r>
      <w:r w:rsidR="005672C1">
        <w:rPr>
          <w:rFonts w:asciiTheme="majorHAnsi" w:hAnsiTheme="majorHAnsi" w:cstheme="majorHAnsi"/>
        </w:rPr>
        <w:t xml:space="preserve">no </w:t>
      </w:r>
      <w:r w:rsidRPr="00D33585">
        <w:rPr>
          <w:rFonts w:asciiTheme="majorHAnsi" w:hAnsiTheme="majorHAnsi" w:cstheme="majorHAnsi"/>
        </w:rPr>
        <w:t>more than four A4 pages, size 10 font</w:t>
      </w:r>
      <w:r w:rsidR="005672C1">
        <w:rPr>
          <w:rFonts w:asciiTheme="majorHAnsi" w:hAnsiTheme="majorHAnsi" w:cstheme="majorHAnsi"/>
        </w:rPr>
        <w:t xml:space="preserve">, </w:t>
      </w:r>
      <w:r w:rsidRPr="00D33585">
        <w:rPr>
          <w:rFonts w:asciiTheme="majorHAnsi" w:hAnsiTheme="majorHAnsi" w:cstheme="majorHAnsi"/>
        </w:rPr>
        <w:t xml:space="preserve">clearly expressing how you meet the person specification and how you would be able to meet the key responsibilities of the role. </w:t>
      </w:r>
    </w:p>
    <w:p w14:paraId="29C4102B" w14:textId="2030536A" w:rsidR="00C92C27" w:rsidRPr="00C92C27" w:rsidRDefault="00C92C27">
      <w:pPr>
        <w:rPr>
          <w:rFonts w:asciiTheme="majorHAnsi" w:hAnsiTheme="majorHAnsi" w:cstheme="majorHAnsi"/>
        </w:rPr>
      </w:pPr>
      <w:r w:rsidRPr="00D33585">
        <w:rPr>
          <w:rFonts w:asciiTheme="majorHAnsi" w:hAnsiTheme="majorHAnsi" w:cstheme="majorHAnsi"/>
        </w:rPr>
        <w:t xml:space="preserve">Please submit your </w:t>
      </w:r>
      <w:r w:rsidR="000D6150">
        <w:rPr>
          <w:rFonts w:asciiTheme="majorHAnsi" w:hAnsiTheme="majorHAnsi" w:cstheme="majorHAnsi"/>
        </w:rPr>
        <w:t>application form and c</w:t>
      </w:r>
      <w:r w:rsidR="005672C1">
        <w:rPr>
          <w:rFonts w:asciiTheme="majorHAnsi" w:hAnsiTheme="majorHAnsi" w:cstheme="majorHAnsi"/>
        </w:rPr>
        <w:t xml:space="preserve">overing </w:t>
      </w:r>
      <w:r w:rsidR="008F0DE9">
        <w:rPr>
          <w:rFonts w:asciiTheme="majorHAnsi" w:hAnsiTheme="majorHAnsi" w:cstheme="majorHAnsi"/>
        </w:rPr>
        <w:t>email</w:t>
      </w:r>
      <w:r w:rsidR="005672C1">
        <w:rPr>
          <w:rFonts w:asciiTheme="majorHAnsi" w:hAnsiTheme="majorHAnsi" w:cstheme="majorHAnsi"/>
        </w:rPr>
        <w:t xml:space="preserve"> </w:t>
      </w:r>
      <w:r w:rsidRPr="00D33585">
        <w:rPr>
          <w:rFonts w:asciiTheme="majorHAnsi" w:hAnsiTheme="majorHAnsi" w:cstheme="majorHAnsi"/>
        </w:rPr>
        <w:t xml:space="preserve">to </w:t>
      </w:r>
      <w:r w:rsidR="00D54C1D" w:rsidRPr="0096120B">
        <w:rPr>
          <w:rFonts w:ascii="Calibri Light" w:eastAsia="Calibri" w:hAnsi="Calibri Light" w:cs="Calibri Light"/>
          <w:b/>
          <w:bCs/>
        </w:rPr>
        <w:t>daveriley@harrogatetownafc.com</w:t>
      </w:r>
      <w:r w:rsidR="00D54C1D" w:rsidRPr="00D33585">
        <w:rPr>
          <w:rFonts w:ascii="Calibri Light" w:eastAsia="Calibri" w:hAnsi="Calibri Light" w:cs="Calibri Light"/>
        </w:rPr>
        <w:t xml:space="preserve"> </w:t>
      </w:r>
      <w:r w:rsidRPr="00D33585">
        <w:rPr>
          <w:rFonts w:asciiTheme="majorHAnsi" w:hAnsiTheme="majorHAnsi" w:cstheme="majorHAnsi"/>
        </w:rPr>
        <w:t>and title your email “</w:t>
      </w:r>
      <w:r w:rsidR="008F0DE9">
        <w:rPr>
          <w:rFonts w:asciiTheme="majorHAnsi" w:hAnsiTheme="majorHAnsi" w:cstheme="majorHAnsi"/>
        </w:rPr>
        <w:t>Academy BTEC Tutor</w:t>
      </w:r>
      <w:r w:rsidRPr="00D33585">
        <w:rPr>
          <w:rFonts w:asciiTheme="majorHAnsi" w:hAnsiTheme="majorHAnsi" w:cstheme="majorHAnsi"/>
        </w:rPr>
        <w:t xml:space="preserve"> APPLICATION”</w:t>
      </w:r>
    </w:p>
    <w:sectPr w:rsidR="00C92C27" w:rsidRPr="00C92C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1501F" w14:textId="77777777" w:rsidR="00B207A9" w:rsidRDefault="00B207A9" w:rsidP="00810FFA">
      <w:pPr>
        <w:spacing w:after="0" w:line="240" w:lineRule="auto"/>
      </w:pPr>
      <w:r>
        <w:separator/>
      </w:r>
    </w:p>
  </w:endnote>
  <w:endnote w:type="continuationSeparator" w:id="0">
    <w:p w14:paraId="395F2382" w14:textId="77777777" w:rsidR="00B207A9" w:rsidRDefault="00B207A9" w:rsidP="00810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62C70" w14:textId="77777777" w:rsidR="00B207A9" w:rsidRDefault="00B207A9" w:rsidP="00810FFA">
      <w:pPr>
        <w:spacing w:after="0" w:line="240" w:lineRule="auto"/>
      </w:pPr>
      <w:r>
        <w:separator/>
      </w:r>
    </w:p>
  </w:footnote>
  <w:footnote w:type="continuationSeparator" w:id="0">
    <w:p w14:paraId="3BA32C14" w14:textId="77777777" w:rsidR="00B207A9" w:rsidRDefault="00B207A9" w:rsidP="00810F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C0E6A"/>
    <w:multiLevelType w:val="multilevel"/>
    <w:tmpl w:val="3E1E9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1724EB"/>
    <w:multiLevelType w:val="multilevel"/>
    <w:tmpl w:val="130AD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5260C9"/>
    <w:multiLevelType w:val="hybridMultilevel"/>
    <w:tmpl w:val="891EC924"/>
    <w:lvl w:ilvl="0" w:tplc="212CF1B6">
      <w:numFmt w:val="bullet"/>
      <w:lvlText w:val=""/>
      <w:lvlJc w:val="left"/>
      <w:pPr>
        <w:ind w:left="467" w:hanging="360"/>
      </w:pPr>
      <w:rPr>
        <w:rFonts w:ascii="Symbol" w:eastAsia="Symbol" w:hAnsi="Symbol" w:cs="Symbol" w:hint="default"/>
        <w:w w:val="100"/>
        <w:sz w:val="22"/>
        <w:szCs w:val="22"/>
        <w:lang w:val="en-GB" w:eastAsia="en-GB" w:bidi="en-GB"/>
      </w:rPr>
    </w:lvl>
    <w:lvl w:ilvl="1" w:tplc="5C7800FC">
      <w:numFmt w:val="bullet"/>
      <w:lvlText w:val="•"/>
      <w:lvlJc w:val="left"/>
      <w:pPr>
        <w:ind w:left="1399" w:hanging="360"/>
      </w:pPr>
      <w:rPr>
        <w:rFonts w:hint="default"/>
        <w:lang w:val="en-GB" w:eastAsia="en-GB" w:bidi="en-GB"/>
      </w:rPr>
    </w:lvl>
    <w:lvl w:ilvl="2" w:tplc="06F64C20">
      <w:numFmt w:val="bullet"/>
      <w:lvlText w:val="•"/>
      <w:lvlJc w:val="left"/>
      <w:pPr>
        <w:ind w:left="2338" w:hanging="360"/>
      </w:pPr>
      <w:rPr>
        <w:rFonts w:hint="default"/>
        <w:lang w:val="en-GB" w:eastAsia="en-GB" w:bidi="en-GB"/>
      </w:rPr>
    </w:lvl>
    <w:lvl w:ilvl="3" w:tplc="BC92AC80">
      <w:numFmt w:val="bullet"/>
      <w:lvlText w:val="•"/>
      <w:lvlJc w:val="left"/>
      <w:pPr>
        <w:ind w:left="3277" w:hanging="360"/>
      </w:pPr>
      <w:rPr>
        <w:rFonts w:hint="default"/>
        <w:lang w:val="en-GB" w:eastAsia="en-GB" w:bidi="en-GB"/>
      </w:rPr>
    </w:lvl>
    <w:lvl w:ilvl="4" w:tplc="196E17B2">
      <w:numFmt w:val="bullet"/>
      <w:lvlText w:val="•"/>
      <w:lvlJc w:val="left"/>
      <w:pPr>
        <w:ind w:left="4216" w:hanging="360"/>
      </w:pPr>
      <w:rPr>
        <w:rFonts w:hint="default"/>
        <w:lang w:val="en-GB" w:eastAsia="en-GB" w:bidi="en-GB"/>
      </w:rPr>
    </w:lvl>
    <w:lvl w:ilvl="5" w:tplc="66BC926C">
      <w:numFmt w:val="bullet"/>
      <w:lvlText w:val="•"/>
      <w:lvlJc w:val="left"/>
      <w:pPr>
        <w:ind w:left="5155" w:hanging="360"/>
      </w:pPr>
      <w:rPr>
        <w:rFonts w:hint="default"/>
        <w:lang w:val="en-GB" w:eastAsia="en-GB" w:bidi="en-GB"/>
      </w:rPr>
    </w:lvl>
    <w:lvl w:ilvl="6" w:tplc="C3F2C412">
      <w:numFmt w:val="bullet"/>
      <w:lvlText w:val="•"/>
      <w:lvlJc w:val="left"/>
      <w:pPr>
        <w:ind w:left="6094" w:hanging="360"/>
      </w:pPr>
      <w:rPr>
        <w:rFonts w:hint="default"/>
        <w:lang w:val="en-GB" w:eastAsia="en-GB" w:bidi="en-GB"/>
      </w:rPr>
    </w:lvl>
    <w:lvl w:ilvl="7" w:tplc="98F0CB98">
      <w:numFmt w:val="bullet"/>
      <w:lvlText w:val="•"/>
      <w:lvlJc w:val="left"/>
      <w:pPr>
        <w:ind w:left="7033" w:hanging="360"/>
      </w:pPr>
      <w:rPr>
        <w:rFonts w:hint="default"/>
        <w:lang w:val="en-GB" w:eastAsia="en-GB" w:bidi="en-GB"/>
      </w:rPr>
    </w:lvl>
    <w:lvl w:ilvl="8" w:tplc="372291AC">
      <w:numFmt w:val="bullet"/>
      <w:lvlText w:val="•"/>
      <w:lvlJc w:val="left"/>
      <w:pPr>
        <w:ind w:left="7972" w:hanging="360"/>
      </w:pPr>
      <w:rPr>
        <w:rFonts w:hint="default"/>
        <w:lang w:val="en-GB" w:eastAsia="en-GB" w:bidi="en-GB"/>
      </w:rPr>
    </w:lvl>
  </w:abstractNum>
  <w:abstractNum w:abstractNumId="3" w15:restartNumberingAfterBreak="0">
    <w:nsid w:val="1D4A67FD"/>
    <w:multiLevelType w:val="multilevel"/>
    <w:tmpl w:val="51269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6F4572"/>
    <w:multiLevelType w:val="multilevel"/>
    <w:tmpl w:val="BE80B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E835DF"/>
    <w:multiLevelType w:val="hybridMultilevel"/>
    <w:tmpl w:val="885234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3C95D56"/>
    <w:multiLevelType w:val="hybridMultilevel"/>
    <w:tmpl w:val="033C7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F1598A"/>
    <w:multiLevelType w:val="hybridMultilevel"/>
    <w:tmpl w:val="82C0694C"/>
    <w:lvl w:ilvl="0" w:tplc="08090003">
      <w:start w:val="1"/>
      <w:numFmt w:val="bullet"/>
      <w:lvlText w:val="o"/>
      <w:lvlJc w:val="left"/>
      <w:pPr>
        <w:ind w:left="720" w:hanging="360"/>
      </w:pPr>
      <w:rPr>
        <w:rFonts w:ascii="Courier New" w:hAnsi="Courier Ne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B51056"/>
    <w:multiLevelType w:val="hybridMultilevel"/>
    <w:tmpl w:val="EED8802E"/>
    <w:lvl w:ilvl="0" w:tplc="0B02880A">
      <w:numFmt w:val="bullet"/>
      <w:lvlText w:val=""/>
      <w:lvlJc w:val="left"/>
      <w:pPr>
        <w:ind w:left="467" w:hanging="360"/>
      </w:pPr>
      <w:rPr>
        <w:rFonts w:ascii="Symbol" w:eastAsia="Symbol" w:hAnsi="Symbol" w:cs="Symbol" w:hint="default"/>
        <w:w w:val="100"/>
        <w:sz w:val="22"/>
        <w:szCs w:val="22"/>
        <w:lang w:val="en-GB" w:eastAsia="en-GB" w:bidi="en-GB"/>
      </w:rPr>
    </w:lvl>
    <w:lvl w:ilvl="1" w:tplc="8D4E4A88">
      <w:numFmt w:val="bullet"/>
      <w:lvlText w:val="•"/>
      <w:lvlJc w:val="left"/>
      <w:pPr>
        <w:ind w:left="1399" w:hanging="360"/>
      </w:pPr>
      <w:rPr>
        <w:rFonts w:hint="default"/>
        <w:lang w:val="en-GB" w:eastAsia="en-GB" w:bidi="en-GB"/>
      </w:rPr>
    </w:lvl>
    <w:lvl w:ilvl="2" w:tplc="9C5CDA98">
      <w:numFmt w:val="bullet"/>
      <w:lvlText w:val="•"/>
      <w:lvlJc w:val="left"/>
      <w:pPr>
        <w:ind w:left="2338" w:hanging="360"/>
      </w:pPr>
      <w:rPr>
        <w:rFonts w:hint="default"/>
        <w:lang w:val="en-GB" w:eastAsia="en-GB" w:bidi="en-GB"/>
      </w:rPr>
    </w:lvl>
    <w:lvl w:ilvl="3" w:tplc="99DC2092">
      <w:numFmt w:val="bullet"/>
      <w:lvlText w:val="•"/>
      <w:lvlJc w:val="left"/>
      <w:pPr>
        <w:ind w:left="3277" w:hanging="360"/>
      </w:pPr>
      <w:rPr>
        <w:rFonts w:hint="default"/>
        <w:lang w:val="en-GB" w:eastAsia="en-GB" w:bidi="en-GB"/>
      </w:rPr>
    </w:lvl>
    <w:lvl w:ilvl="4" w:tplc="D2CC9288">
      <w:numFmt w:val="bullet"/>
      <w:lvlText w:val="•"/>
      <w:lvlJc w:val="left"/>
      <w:pPr>
        <w:ind w:left="4216" w:hanging="360"/>
      </w:pPr>
      <w:rPr>
        <w:rFonts w:hint="default"/>
        <w:lang w:val="en-GB" w:eastAsia="en-GB" w:bidi="en-GB"/>
      </w:rPr>
    </w:lvl>
    <w:lvl w:ilvl="5" w:tplc="F42E475C">
      <w:numFmt w:val="bullet"/>
      <w:lvlText w:val="•"/>
      <w:lvlJc w:val="left"/>
      <w:pPr>
        <w:ind w:left="5155" w:hanging="360"/>
      </w:pPr>
      <w:rPr>
        <w:rFonts w:hint="default"/>
        <w:lang w:val="en-GB" w:eastAsia="en-GB" w:bidi="en-GB"/>
      </w:rPr>
    </w:lvl>
    <w:lvl w:ilvl="6" w:tplc="255480B0">
      <w:numFmt w:val="bullet"/>
      <w:lvlText w:val="•"/>
      <w:lvlJc w:val="left"/>
      <w:pPr>
        <w:ind w:left="6094" w:hanging="360"/>
      </w:pPr>
      <w:rPr>
        <w:rFonts w:hint="default"/>
        <w:lang w:val="en-GB" w:eastAsia="en-GB" w:bidi="en-GB"/>
      </w:rPr>
    </w:lvl>
    <w:lvl w:ilvl="7" w:tplc="44DE8FC2">
      <w:numFmt w:val="bullet"/>
      <w:lvlText w:val="•"/>
      <w:lvlJc w:val="left"/>
      <w:pPr>
        <w:ind w:left="7033" w:hanging="360"/>
      </w:pPr>
      <w:rPr>
        <w:rFonts w:hint="default"/>
        <w:lang w:val="en-GB" w:eastAsia="en-GB" w:bidi="en-GB"/>
      </w:rPr>
    </w:lvl>
    <w:lvl w:ilvl="8" w:tplc="A06E0E4E">
      <w:numFmt w:val="bullet"/>
      <w:lvlText w:val="•"/>
      <w:lvlJc w:val="left"/>
      <w:pPr>
        <w:ind w:left="7972" w:hanging="360"/>
      </w:pPr>
      <w:rPr>
        <w:rFonts w:hint="default"/>
        <w:lang w:val="en-GB" w:eastAsia="en-GB" w:bidi="en-GB"/>
      </w:rPr>
    </w:lvl>
  </w:abstractNum>
  <w:abstractNum w:abstractNumId="9" w15:restartNumberingAfterBreak="0">
    <w:nsid w:val="46BA7E76"/>
    <w:multiLevelType w:val="multilevel"/>
    <w:tmpl w:val="A5CAA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071B49"/>
    <w:multiLevelType w:val="multilevel"/>
    <w:tmpl w:val="0F126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D8155C"/>
    <w:multiLevelType w:val="multilevel"/>
    <w:tmpl w:val="6450E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7B06F8"/>
    <w:multiLevelType w:val="multilevel"/>
    <w:tmpl w:val="11241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0253AB"/>
    <w:multiLevelType w:val="hybridMultilevel"/>
    <w:tmpl w:val="411AD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4C3F6E"/>
    <w:multiLevelType w:val="hybridMultilevel"/>
    <w:tmpl w:val="FC586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B66249"/>
    <w:multiLevelType w:val="hybridMultilevel"/>
    <w:tmpl w:val="C69258C8"/>
    <w:lvl w:ilvl="0" w:tplc="687256F8">
      <w:numFmt w:val="bullet"/>
      <w:lvlText w:val=""/>
      <w:lvlJc w:val="left"/>
      <w:pPr>
        <w:ind w:left="467" w:hanging="360"/>
      </w:pPr>
      <w:rPr>
        <w:rFonts w:ascii="Symbol" w:eastAsia="Symbol" w:hAnsi="Symbol" w:cs="Symbol" w:hint="default"/>
        <w:w w:val="100"/>
        <w:sz w:val="22"/>
        <w:szCs w:val="22"/>
        <w:lang w:val="en-GB" w:eastAsia="en-GB" w:bidi="en-GB"/>
      </w:rPr>
    </w:lvl>
    <w:lvl w:ilvl="1" w:tplc="DBB40A1A">
      <w:numFmt w:val="bullet"/>
      <w:lvlText w:val="•"/>
      <w:lvlJc w:val="left"/>
      <w:pPr>
        <w:ind w:left="1399" w:hanging="360"/>
      </w:pPr>
      <w:rPr>
        <w:rFonts w:hint="default"/>
        <w:lang w:val="en-GB" w:eastAsia="en-GB" w:bidi="en-GB"/>
      </w:rPr>
    </w:lvl>
    <w:lvl w:ilvl="2" w:tplc="F90E517A">
      <w:numFmt w:val="bullet"/>
      <w:lvlText w:val="•"/>
      <w:lvlJc w:val="left"/>
      <w:pPr>
        <w:ind w:left="2338" w:hanging="360"/>
      </w:pPr>
      <w:rPr>
        <w:rFonts w:hint="default"/>
        <w:lang w:val="en-GB" w:eastAsia="en-GB" w:bidi="en-GB"/>
      </w:rPr>
    </w:lvl>
    <w:lvl w:ilvl="3" w:tplc="271E07DE">
      <w:numFmt w:val="bullet"/>
      <w:lvlText w:val="•"/>
      <w:lvlJc w:val="left"/>
      <w:pPr>
        <w:ind w:left="3277" w:hanging="360"/>
      </w:pPr>
      <w:rPr>
        <w:rFonts w:hint="default"/>
        <w:lang w:val="en-GB" w:eastAsia="en-GB" w:bidi="en-GB"/>
      </w:rPr>
    </w:lvl>
    <w:lvl w:ilvl="4" w:tplc="23585BD2">
      <w:numFmt w:val="bullet"/>
      <w:lvlText w:val="•"/>
      <w:lvlJc w:val="left"/>
      <w:pPr>
        <w:ind w:left="4216" w:hanging="360"/>
      </w:pPr>
      <w:rPr>
        <w:rFonts w:hint="default"/>
        <w:lang w:val="en-GB" w:eastAsia="en-GB" w:bidi="en-GB"/>
      </w:rPr>
    </w:lvl>
    <w:lvl w:ilvl="5" w:tplc="00FAC1DE">
      <w:numFmt w:val="bullet"/>
      <w:lvlText w:val="•"/>
      <w:lvlJc w:val="left"/>
      <w:pPr>
        <w:ind w:left="5155" w:hanging="360"/>
      </w:pPr>
      <w:rPr>
        <w:rFonts w:hint="default"/>
        <w:lang w:val="en-GB" w:eastAsia="en-GB" w:bidi="en-GB"/>
      </w:rPr>
    </w:lvl>
    <w:lvl w:ilvl="6" w:tplc="E8C4520E">
      <w:numFmt w:val="bullet"/>
      <w:lvlText w:val="•"/>
      <w:lvlJc w:val="left"/>
      <w:pPr>
        <w:ind w:left="6094" w:hanging="360"/>
      </w:pPr>
      <w:rPr>
        <w:rFonts w:hint="default"/>
        <w:lang w:val="en-GB" w:eastAsia="en-GB" w:bidi="en-GB"/>
      </w:rPr>
    </w:lvl>
    <w:lvl w:ilvl="7" w:tplc="4FA4BEF8">
      <w:numFmt w:val="bullet"/>
      <w:lvlText w:val="•"/>
      <w:lvlJc w:val="left"/>
      <w:pPr>
        <w:ind w:left="7033" w:hanging="360"/>
      </w:pPr>
      <w:rPr>
        <w:rFonts w:hint="default"/>
        <w:lang w:val="en-GB" w:eastAsia="en-GB" w:bidi="en-GB"/>
      </w:rPr>
    </w:lvl>
    <w:lvl w:ilvl="8" w:tplc="C10A3C24">
      <w:numFmt w:val="bullet"/>
      <w:lvlText w:val="•"/>
      <w:lvlJc w:val="left"/>
      <w:pPr>
        <w:ind w:left="7972" w:hanging="360"/>
      </w:pPr>
      <w:rPr>
        <w:rFonts w:hint="default"/>
        <w:lang w:val="en-GB" w:eastAsia="en-GB" w:bidi="en-GB"/>
      </w:rPr>
    </w:lvl>
  </w:abstractNum>
  <w:abstractNum w:abstractNumId="16" w15:restartNumberingAfterBreak="0">
    <w:nsid w:val="77B64026"/>
    <w:multiLevelType w:val="hybridMultilevel"/>
    <w:tmpl w:val="7AF0D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E05E8E"/>
    <w:multiLevelType w:val="hybridMultilevel"/>
    <w:tmpl w:val="79EA6EA0"/>
    <w:lvl w:ilvl="0" w:tplc="4C363DEC">
      <w:numFmt w:val="bullet"/>
      <w:lvlText w:val=""/>
      <w:lvlJc w:val="left"/>
      <w:pPr>
        <w:ind w:left="467" w:hanging="360"/>
      </w:pPr>
      <w:rPr>
        <w:rFonts w:ascii="Symbol" w:eastAsia="Symbol" w:hAnsi="Symbol" w:cs="Symbol" w:hint="default"/>
        <w:w w:val="100"/>
        <w:sz w:val="22"/>
        <w:szCs w:val="22"/>
        <w:lang w:val="en-GB" w:eastAsia="en-GB" w:bidi="en-GB"/>
      </w:rPr>
    </w:lvl>
    <w:lvl w:ilvl="1" w:tplc="F0F4465C">
      <w:numFmt w:val="bullet"/>
      <w:lvlText w:val="•"/>
      <w:lvlJc w:val="left"/>
      <w:pPr>
        <w:ind w:left="1399" w:hanging="360"/>
      </w:pPr>
      <w:rPr>
        <w:rFonts w:hint="default"/>
        <w:lang w:val="en-GB" w:eastAsia="en-GB" w:bidi="en-GB"/>
      </w:rPr>
    </w:lvl>
    <w:lvl w:ilvl="2" w:tplc="CA1E6690">
      <w:numFmt w:val="bullet"/>
      <w:lvlText w:val="•"/>
      <w:lvlJc w:val="left"/>
      <w:pPr>
        <w:ind w:left="2338" w:hanging="360"/>
      </w:pPr>
      <w:rPr>
        <w:rFonts w:hint="default"/>
        <w:lang w:val="en-GB" w:eastAsia="en-GB" w:bidi="en-GB"/>
      </w:rPr>
    </w:lvl>
    <w:lvl w:ilvl="3" w:tplc="3E2EC070">
      <w:numFmt w:val="bullet"/>
      <w:lvlText w:val="•"/>
      <w:lvlJc w:val="left"/>
      <w:pPr>
        <w:ind w:left="3277" w:hanging="360"/>
      </w:pPr>
      <w:rPr>
        <w:rFonts w:hint="default"/>
        <w:lang w:val="en-GB" w:eastAsia="en-GB" w:bidi="en-GB"/>
      </w:rPr>
    </w:lvl>
    <w:lvl w:ilvl="4" w:tplc="FEF243A0">
      <w:numFmt w:val="bullet"/>
      <w:lvlText w:val="•"/>
      <w:lvlJc w:val="left"/>
      <w:pPr>
        <w:ind w:left="4216" w:hanging="360"/>
      </w:pPr>
      <w:rPr>
        <w:rFonts w:hint="default"/>
        <w:lang w:val="en-GB" w:eastAsia="en-GB" w:bidi="en-GB"/>
      </w:rPr>
    </w:lvl>
    <w:lvl w:ilvl="5" w:tplc="9C9A4D8A">
      <w:numFmt w:val="bullet"/>
      <w:lvlText w:val="•"/>
      <w:lvlJc w:val="left"/>
      <w:pPr>
        <w:ind w:left="5155" w:hanging="360"/>
      </w:pPr>
      <w:rPr>
        <w:rFonts w:hint="default"/>
        <w:lang w:val="en-GB" w:eastAsia="en-GB" w:bidi="en-GB"/>
      </w:rPr>
    </w:lvl>
    <w:lvl w:ilvl="6" w:tplc="F5E4C2B6">
      <w:numFmt w:val="bullet"/>
      <w:lvlText w:val="•"/>
      <w:lvlJc w:val="left"/>
      <w:pPr>
        <w:ind w:left="6094" w:hanging="360"/>
      </w:pPr>
      <w:rPr>
        <w:rFonts w:hint="default"/>
        <w:lang w:val="en-GB" w:eastAsia="en-GB" w:bidi="en-GB"/>
      </w:rPr>
    </w:lvl>
    <w:lvl w:ilvl="7" w:tplc="3EACBA6E">
      <w:numFmt w:val="bullet"/>
      <w:lvlText w:val="•"/>
      <w:lvlJc w:val="left"/>
      <w:pPr>
        <w:ind w:left="7033" w:hanging="360"/>
      </w:pPr>
      <w:rPr>
        <w:rFonts w:hint="default"/>
        <w:lang w:val="en-GB" w:eastAsia="en-GB" w:bidi="en-GB"/>
      </w:rPr>
    </w:lvl>
    <w:lvl w:ilvl="8" w:tplc="8EF0F44C">
      <w:numFmt w:val="bullet"/>
      <w:lvlText w:val="•"/>
      <w:lvlJc w:val="left"/>
      <w:pPr>
        <w:ind w:left="7972" w:hanging="360"/>
      </w:pPr>
      <w:rPr>
        <w:rFonts w:hint="default"/>
        <w:lang w:val="en-GB" w:eastAsia="en-GB" w:bidi="en-GB"/>
      </w:rPr>
    </w:lvl>
  </w:abstractNum>
  <w:num w:numId="1" w16cid:durableId="731541773">
    <w:abstractNumId w:val="2"/>
  </w:num>
  <w:num w:numId="2" w16cid:durableId="583075047">
    <w:abstractNumId w:val="17"/>
  </w:num>
  <w:num w:numId="3" w16cid:durableId="699476842">
    <w:abstractNumId w:val="15"/>
  </w:num>
  <w:num w:numId="4" w16cid:durableId="1745839421">
    <w:abstractNumId w:val="8"/>
  </w:num>
  <w:num w:numId="5" w16cid:durableId="1066879257">
    <w:abstractNumId w:val="13"/>
  </w:num>
  <w:num w:numId="6" w16cid:durableId="388651527">
    <w:abstractNumId w:val="16"/>
  </w:num>
  <w:num w:numId="7" w16cid:durableId="1707751467">
    <w:abstractNumId w:val="14"/>
  </w:num>
  <w:num w:numId="8" w16cid:durableId="1027564402">
    <w:abstractNumId w:val="4"/>
  </w:num>
  <w:num w:numId="9" w16cid:durableId="160779402">
    <w:abstractNumId w:val="9"/>
  </w:num>
  <w:num w:numId="10" w16cid:durableId="1873154840">
    <w:abstractNumId w:val="3"/>
  </w:num>
  <w:num w:numId="11" w16cid:durableId="1743211112">
    <w:abstractNumId w:val="11"/>
  </w:num>
  <w:num w:numId="12" w16cid:durableId="51974237">
    <w:abstractNumId w:val="12"/>
  </w:num>
  <w:num w:numId="13" w16cid:durableId="1054546493">
    <w:abstractNumId w:val="1"/>
  </w:num>
  <w:num w:numId="14" w16cid:durableId="1473980799">
    <w:abstractNumId w:val="10"/>
  </w:num>
  <w:num w:numId="15" w16cid:durableId="593512259">
    <w:abstractNumId w:val="0"/>
  </w:num>
  <w:num w:numId="16" w16cid:durableId="725102792">
    <w:abstractNumId w:val="6"/>
  </w:num>
  <w:num w:numId="17" w16cid:durableId="155266941">
    <w:abstractNumId w:val="5"/>
  </w:num>
  <w:num w:numId="18" w16cid:durableId="20198498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6C9"/>
    <w:rsid w:val="00004F8C"/>
    <w:rsid w:val="00021673"/>
    <w:rsid w:val="0002277C"/>
    <w:rsid w:val="00046C17"/>
    <w:rsid w:val="000502B3"/>
    <w:rsid w:val="00096CC7"/>
    <w:rsid w:val="000C06C9"/>
    <w:rsid w:val="000D1942"/>
    <w:rsid w:val="000D3E19"/>
    <w:rsid w:val="000D6150"/>
    <w:rsid w:val="000F4FBB"/>
    <w:rsid w:val="00112B81"/>
    <w:rsid w:val="00120BE2"/>
    <w:rsid w:val="00123AAD"/>
    <w:rsid w:val="001333F7"/>
    <w:rsid w:val="00135A75"/>
    <w:rsid w:val="001643A2"/>
    <w:rsid w:val="001647C5"/>
    <w:rsid w:val="00177787"/>
    <w:rsid w:val="001800F3"/>
    <w:rsid w:val="00193890"/>
    <w:rsid w:val="001A1EFF"/>
    <w:rsid w:val="001B0D9B"/>
    <w:rsid w:val="001F380A"/>
    <w:rsid w:val="00227E67"/>
    <w:rsid w:val="00254E33"/>
    <w:rsid w:val="00275543"/>
    <w:rsid w:val="002B6ED3"/>
    <w:rsid w:val="002C46EF"/>
    <w:rsid w:val="002D36AE"/>
    <w:rsid w:val="002D4E89"/>
    <w:rsid w:val="00351842"/>
    <w:rsid w:val="00363954"/>
    <w:rsid w:val="003670A6"/>
    <w:rsid w:val="00367BAC"/>
    <w:rsid w:val="003A2744"/>
    <w:rsid w:val="003B0E43"/>
    <w:rsid w:val="003B60E0"/>
    <w:rsid w:val="003C171F"/>
    <w:rsid w:val="003D701F"/>
    <w:rsid w:val="0042616F"/>
    <w:rsid w:val="00440795"/>
    <w:rsid w:val="004472CB"/>
    <w:rsid w:val="004529A2"/>
    <w:rsid w:val="00471104"/>
    <w:rsid w:val="00473499"/>
    <w:rsid w:val="004F3D11"/>
    <w:rsid w:val="00516477"/>
    <w:rsid w:val="00524BDE"/>
    <w:rsid w:val="0053236E"/>
    <w:rsid w:val="005607F0"/>
    <w:rsid w:val="005672C1"/>
    <w:rsid w:val="00581F20"/>
    <w:rsid w:val="00583E5A"/>
    <w:rsid w:val="00584AC3"/>
    <w:rsid w:val="00592ADA"/>
    <w:rsid w:val="00596890"/>
    <w:rsid w:val="005B5880"/>
    <w:rsid w:val="005C0295"/>
    <w:rsid w:val="005C53E0"/>
    <w:rsid w:val="006427D1"/>
    <w:rsid w:val="00656AF1"/>
    <w:rsid w:val="00673CCB"/>
    <w:rsid w:val="006A16C1"/>
    <w:rsid w:val="006C18BB"/>
    <w:rsid w:val="0075132B"/>
    <w:rsid w:val="00771FC3"/>
    <w:rsid w:val="00786D12"/>
    <w:rsid w:val="0079769E"/>
    <w:rsid w:val="007A0164"/>
    <w:rsid w:val="007A2841"/>
    <w:rsid w:val="007C2A7C"/>
    <w:rsid w:val="007D0389"/>
    <w:rsid w:val="007E5B0A"/>
    <w:rsid w:val="00810FFA"/>
    <w:rsid w:val="008343F4"/>
    <w:rsid w:val="008557AC"/>
    <w:rsid w:val="00877F5C"/>
    <w:rsid w:val="00880F55"/>
    <w:rsid w:val="00891450"/>
    <w:rsid w:val="008F070B"/>
    <w:rsid w:val="008F0DE9"/>
    <w:rsid w:val="008F2129"/>
    <w:rsid w:val="00940479"/>
    <w:rsid w:val="0094722C"/>
    <w:rsid w:val="00953ADD"/>
    <w:rsid w:val="0096120B"/>
    <w:rsid w:val="0098161F"/>
    <w:rsid w:val="009A6F5B"/>
    <w:rsid w:val="009D30CF"/>
    <w:rsid w:val="009D4BA7"/>
    <w:rsid w:val="00A25B40"/>
    <w:rsid w:val="00A71A32"/>
    <w:rsid w:val="00A745B1"/>
    <w:rsid w:val="00A81FE8"/>
    <w:rsid w:val="00A84990"/>
    <w:rsid w:val="00AB7F9B"/>
    <w:rsid w:val="00AD551C"/>
    <w:rsid w:val="00AF052E"/>
    <w:rsid w:val="00AF71AF"/>
    <w:rsid w:val="00B207A9"/>
    <w:rsid w:val="00B228D7"/>
    <w:rsid w:val="00B270E4"/>
    <w:rsid w:val="00B35DDF"/>
    <w:rsid w:val="00B505F7"/>
    <w:rsid w:val="00B61B52"/>
    <w:rsid w:val="00BB249A"/>
    <w:rsid w:val="00BB4AAC"/>
    <w:rsid w:val="00BD628B"/>
    <w:rsid w:val="00BF45E7"/>
    <w:rsid w:val="00BF6178"/>
    <w:rsid w:val="00C20FF8"/>
    <w:rsid w:val="00C52E23"/>
    <w:rsid w:val="00C87CB3"/>
    <w:rsid w:val="00C92C27"/>
    <w:rsid w:val="00C96D54"/>
    <w:rsid w:val="00CA5D8B"/>
    <w:rsid w:val="00CB110A"/>
    <w:rsid w:val="00CB62B7"/>
    <w:rsid w:val="00CD6564"/>
    <w:rsid w:val="00D07C10"/>
    <w:rsid w:val="00D33585"/>
    <w:rsid w:val="00D54C1D"/>
    <w:rsid w:val="00D84304"/>
    <w:rsid w:val="00DA088A"/>
    <w:rsid w:val="00DD048C"/>
    <w:rsid w:val="00E54FE5"/>
    <w:rsid w:val="00E601AC"/>
    <w:rsid w:val="00E622CE"/>
    <w:rsid w:val="00E64BCD"/>
    <w:rsid w:val="00EF5727"/>
    <w:rsid w:val="00F350BB"/>
    <w:rsid w:val="00F5557A"/>
    <w:rsid w:val="00F60147"/>
    <w:rsid w:val="00F97085"/>
    <w:rsid w:val="00FA29EF"/>
    <w:rsid w:val="00FB229A"/>
    <w:rsid w:val="00FB74CF"/>
    <w:rsid w:val="00FC0C7A"/>
    <w:rsid w:val="00FC5A35"/>
    <w:rsid w:val="00FF30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45FC7"/>
  <w15:chartTrackingRefBased/>
  <w15:docId w15:val="{8321A8AF-04F3-4333-A772-DAE12C20F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C06C9"/>
    <w:pPr>
      <w:ind w:left="720"/>
      <w:contextualSpacing/>
    </w:pPr>
  </w:style>
  <w:style w:type="character" w:styleId="Hyperlink">
    <w:name w:val="Hyperlink"/>
    <w:basedOn w:val="DefaultParagraphFont"/>
    <w:uiPriority w:val="99"/>
    <w:unhideWhenUsed/>
    <w:rsid w:val="00A25B40"/>
    <w:rPr>
      <w:color w:val="0563C1" w:themeColor="hyperlink"/>
      <w:u w:val="single"/>
    </w:rPr>
  </w:style>
  <w:style w:type="paragraph" w:styleId="BodyText">
    <w:name w:val="Body Text"/>
    <w:basedOn w:val="Normal"/>
    <w:link w:val="BodyTextChar"/>
    <w:uiPriority w:val="1"/>
    <w:qFormat/>
    <w:rsid w:val="00FB229A"/>
    <w:pPr>
      <w:widowControl w:val="0"/>
      <w:autoSpaceDE w:val="0"/>
      <w:autoSpaceDN w:val="0"/>
      <w:spacing w:before="1" w:after="0" w:line="240" w:lineRule="auto"/>
    </w:pPr>
    <w:rPr>
      <w:rFonts w:ascii="Calibri" w:eastAsia="Calibri" w:hAnsi="Calibri" w:cs="Calibri"/>
      <w:lang w:eastAsia="en-GB" w:bidi="en-GB"/>
    </w:rPr>
  </w:style>
  <w:style w:type="character" w:customStyle="1" w:styleId="BodyTextChar">
    <w:name w:val="Body Text Char"/>
    <w:basedOn w:val="DefaultParagraphFont"/>
    <w:link w:val="BodyText"/>
    <w:uiPriority w:val="1"/>
    <w:rsid w:val="00FB229A"/>
    <w:rPr>
      <w:rFonts w:ascii="Calibri" w:eastAsia="Calibri" w:hAnsi="Calibri" w:cs="Calibri"/>
      <w:lang w:eastAsia="en-GB" w:bidi="en-GB"/>
    </w:rPr>
  </w:style>
  <w:style w:type="paragraph" w:customStyle="1" w:styleId="TableParagraph">
    <w:name w:val="Table Paragraph"/>
    <w:basedOn w:val="Normal"/>
    <w:uiPriority w:val="1"/>
    <w:qFormat/>
    <w:rsid w:val="00FB229A"/>
    <w:pPr>
      <w:widowControl w:val="0"/>
      <w:autoSpaceDE w:val="0"/>
      <w:autoSpaceDN w:val="0"/>
      <w:spacing w:after="0" w:line="240" w:lineRule="auto"/>
      <w:ind w:left="107"/>
    </w:pPr>
    <w:rPr>
      <w:rFonts w:ascii="Calibri" w:eastAsia="Calibri" w:hAnsi="Calibri" w:cs="Calibri"/>
      <w:lang w:eastAsia="en-GB" w:bidi="en-GB"/>
    </w:rPr>
  </w:style>
  <w:style w:type="paragraph" w:styleId="BalloonText">
    <w:name w:val="Balloon Text"/>
    <w:basedOn w:val="Normal"/>
    <w:link w:val="BalloonTextChar"/>
    <w:uiPriority w:val="99"/>
    <w:semiHidden/>
    <w:unhideWhenUsed/>
    <w:rsid w:val="002D36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6AE"/>
    <w:rPr>
      <w:rFonts w:ascii="Segoe UI" w:hAnsi="Segoe UI" w:cs="Segoe UI"/>
      <w:sz w:val="18"/>
      <w:szCs w:val="18"/>
    </w:rPr>
  </w:style>
  <w:style w:type="paragraph" w:styleId="Header">
    <w:name w:val="header"/>
    <w:basedOn w:val="Normal"/>
    <w:link w:val="HeaderChar"/>
    <w:uiPriority w:val="99"/>
    <w:unhideWhenUsed/>
    <w:rsid w:val="00810F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0FFA"/>
  </w:style>
  <w:style w:type="paragraph" w:styleId="Footer">
    <w:name w:val="footer"/>
    <w:basedOn w:val="Normal"/>
    <w:link w:val="FooterChar"/>
    <w:uiPriority w:val="99"/>
    <w:unhideWhenUsed/>
    <w:rsid w:val="00810F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0FFA"/>
  </w:style>
  <w:style w:type="table" w:styleId="TableGrid">
    <w:name w:val="Table Grid"/>
    <w:basedOn w:val="TableNormal"/>
    <w:rsid w:val="00D8430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1800F3"/>
    <w:pPr>
      <w:spacing w:after="120" w:line="480" w:lineRule="auto"/>
    </w:pPr>
  </w:style>
  <w:style w:type="character" w:customStyle="1" w:styleId="BodyText2Char">
    <w:name w:val="Body Text 2 Char"/>
    <w:basedOn w:val="DefaultParagraphFont"/>
    <w:link w:val="BodyText2"/>
    <w:uiPriority w:val="99"/>
    <w:semiHidden/>
    <w:rsid w:val="001800F3"/>
  </w:style>
  <w:style w:type="paragraph" w:styleId="Title">
    <w:name w:val="Title"/>
    <w:basedOn w:val="Normal"/>
    <w:link w:val="TitleChar"/>
    <w:uiPriority w:val="99"/>
    <w:qFormat/>
    <w:rsid w:val="00CB62B7"/>
    <w:pPr>
      <w:spacing w:after="0" w:line="240" w:lineRule="auto"/>
      <w:jc w:val="center"/>
    </w:pPr>
    <w:rPr>
      <w:rFonts w:ascii="Arial" w:eastAsia="Times New Roman" w:hAnsi="Arial" w:cs="Arial"/>
      <w:b/>
      <w:bCs/>
      <w:i/>
      <w:iCs/>
      <w:szCs w:val="24"/>
    </w:rPr>
  </w:style>
  <w:style w:type="character" w:customStyle="1" w:styleId="TitleChar">
    <w:name w:val="Title Char"/>
    <w:basedOn w:val="DefaultParagraphFont"/>
    <w:link w:val="Title"/>
    <w:uiPriority w:val="99"/>
    <w:rsid w:val="00CB62B7"/>
    <w:rPr>
      <w:rFonts w:ascii="Arial" w:eastAsia="Times New Roman" w:hAnsi="Arial" w:cs="Arial"/>
      <w:b/>
      <w:bCs/>
      <w:i/>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676788">
      <w:bodyDiv w:val="1"/>
      <w:marLeft w:val="0"/>
      <w:marRight w:val="0"/>
      <w:marTop w:val="0"/>
      <w:marBottom w:val="0"/>
      <w:divBdr>
        <w:top w:val="none" w:sz="0" w:space="0" w:color="auto"/>
        <w:left w:val="none" w:sz="0" w:space="0" w:color="auto"/>
        <w:bottom w:val="none" w:sz="0" w:space="0" w:color="auto"/>
        <w:right w:val="none" w:sz="0" w:space="0" w:color="auto"/>
      </w:divBdr>
    </w:div>
    <w:div w:id="122579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EE48B2FF494247A8BC91282632B837" ma:contentTypeVersion="0" ma:contentTypeDescription="Create a new document." ma:contentTypeScope="" ma:versionID="46208d314e065be1b4851db1a8687cd1">
  <xsd:schema xmlns:xsd="http://www.w3.org/2001/XMLSchema" xmlns:xs="http://www.w3.org/2001/XMLSchema" xmlns:p="http://schemas.microsoft.com/office/2006/metadata/properties" targetNamespace="http://schemas.microsoft.com/office/2006/metadata/properties" ma:root="true" ma:fieldsID="223badc3810ecf32e15d288a8ce730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865730-9DB6-48C8-BCB4-E06A5310008F}">
  <ds:schemaRefs>
    <ds:schemaRef ds:uri="http://schemas.microsoft.com/sharepoint/v3/contenttype/forms"/>
  </ds:schemaRefs>
</ds:datastoreItem>
</file>

<file path=customXml/itemProps2.xml><?xml version="1.0" encoding="utf-8"?>
<ds:datastoreItem xmlns:ds="http://schemas.openxmlformats.org/officeDocument/2006/customXml" ds:itemID="{79CC5B06-C4DC-40A7-A92A-420BEAEF3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0F1B6D1-7850-4C70-93E7-A781414AEF6C}">
  <ds:schemaRefs>
    <ds:schemaRef ds:uri="http://schemas.openxmlformats.org/officeDocument/2006/bibliography"/>
  </ds:schemaRefs>
</ds:datastoreItem>
</file>

<file path=customXml/itemProps4.xml><?xml version="1.0" encoding="utf-8"?>
<ds:datastoreItem xmlns:ds="http://schemas.openxmlformats.org/officeDocument/2006/customXml" ds:itemID="{EA3E006B-D7C8-4ADF-B7E8-9DF926768B21}">
  <ds:schemaRefs>
    <ds:schemaRef ds:uri="http://schemas.microsoft.com/office/2006/documentManagement/types"/>
    <ds:schemaRef ds:uri="http://schemas.microsoft.com/office/2006/metadata/properties"/>
    <ds:schemaRef ds:uri="http://purl.org/dc/dcmitype/"/>
    <ds:schemaRef ds:uri="http://purl.org/dc/terms/"/>
    <ds:schemaRef ds:uri="http://schemas.openxmlformats.org/package/2006/metadata/core-properties"/>
    <ds:schemaRef ds:uri="http://www.w3.org/XML/1998/namespace"/>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1455</Words>
  <Characters>8300</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ASD Lighting</Company>
  <LinksUpToDate>false</LinksUpToDate>
  <CharactersWithSpaces>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Garreth Barker</dc:creator>
  <cp:keywords/>
  <dc:description/>
  <cp:lastModifiedBy>Hal Boxhall</cp:lastModifiedBy>
  <cp:revision>2</cp:revision>
  <cp:lastPrinted>2020-09-01T15:24:00Z</cp:lastPrinted>
  <dcterms:created xsi:type="dcterms:W3CDTF">2022-10-14T13:54:00Z</dcterms:created>
  <dcterms:modified xsi:type="dcterms:W3CDTF">2022-10-14T13:54:00Z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0x01010027EE48B2FF494247A8BC91282632B837</vt:lpwstr>
  </property>
</Properties>
</file>